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3BE3" w14:textId="77777777" w:rsidR="00256CC7" w:rsidRDefault="0020736C" w:rsidP="00256CC7">
      <w:pPr>
        <w:jc w:val="center"/>
        <w:outlineLvl w:val="0"/>
        <w:rPr>
          <w:b/>
        </w:rPr>
      </w:pPr>
      <w:r>
        <w:rPr>
          <w:b/>
        </w:rPr>
        <w:t xml:space="preserve">Exploring the World’s Oceans </w:t>
      </w:r>
    </w:p>
    <w:p w14:paraId="42C1EDBD" w14:textId="2CA73287" w:rsidR="00785E51" w:rsidRDefault="0020736C" w:rsidP="00256CC7">
      <w:pPr>
        <w:jc w:val="center"/>
        <w:outlineLvl w:val="0"/>
        <w:rPr>
          <w:b/>
        </w:rPr>
      </w:pPr>
      <w:r>
        <w:rPr>
          <w:b/>
        </w:rPr>
        <w:t>Course Syllabus</w:t>
      </w:r>
    </w:p>
    <w:p w14:paraId="07CDEC03" w14:textId="77777777" w:rsidR="00256CC7" w:rsidRDefault="00256CC7" w:rsidP="00256CC7">
      <w:pPr>
        <w:outlineLvl w:val="0"/>
        <w:rPr>
          <w:b/>
        </w:rPr>
      </w:pPr>
    </w:p>
    <w:p w14:paraId="3679AB57" w14:textId="6371E460" w:rsidR="00256CC7" w:rsidRDefault="00256CC7" w:rsidP="00256CC7">
      <w:pPr>
        <w:outlineLvl w:val="0"/>
        <w:rPr>
          <w:b/>
        </w:rPr>
      </w:pPr>
      <w:r>
        <w:rPr>
          <w:b/>
        </w:rPr>
        <w:t>11:628:125</w:t>
      </w:r>
      <w:r w:rsidRPr="00256CC7">
        <w:rPr>
          <w:b/>
        </w:rPr>
        <w:t xml:space="preserve"> </w:t>
      </w:r>
      <w:r>
        <w:rPr>
          <w:b/>
        </w:rPr>
        <w:t xml:space="preserve">   3 Credits   Fall </w:t>
      </w:r>
      <w:r w:rsidR="00E71C78">
        <w:rPr>
          <w:b/>
        </w:rPr>
        <w:t>20</w:t>
      </w:r>
      <w:r w:rsidR="009B07AC">
        <w:rPr>
          <w:b/>
        </w:rPr>
        <w:t>20</w:t>
      </w:r>
    </w:p>
    <w:p w14:paraId="072A3AB2" w14:textId="130A2D7A" w:rsidR="00256CC7" w:rsidRDefault="00256CC7" w:rsidP="00256CC7">
      <w:pPr>
        <w:outlineLvl w:val="0"/>
        <w:rPr>
          <w:bCs/>
        </w:rPr>
      </w:pPr>
      <w:r>
        <w:rPr>
          <w:b/>
        </w:rPr>
        <w:t xml:space="preserve">Instructor: </w:t>
      </w:r>
      <w:r>
        <w:rPr>
          <w:bCs/>
        </w:rPr>
        <w:t>Daphne Munroe</w:t>
      </w:r>
    </w:p>
    <w:p w14:paraId="087F5C4B" w14:textId="19045ADA" w:rsidR="00256CC7" w:rsidRDefault="00256CC7" w:rsidP="00256CC7">
      <w:pPr>
        <w:outlineLvl w:val="0"/>
        <w:rPr>
          <w:bCs/>
        </w:rPr>
      </w:pPr>
    </w:p>
    <w:p w14:paraId="41FB8C8E" w14:textId="77777777" w:rsidR="00F67122" w:rsidRDefault="00256CC7" w:rsidP="00F67122">
      <w:r>
        <w:rPr>
          <w:b/>
        </w:rPr>
        <w:t xml:space="preserve">Course Website: </w:t>
      </w:r>
      <w:r>
        <w:rPr>
          <w:bCs/>
        </w:rPr>
        <w:t xml:space="preserve">This is a completely online course. The course website can be found on Canvas. </w:t>
      </w:r>
      <w:hyperlink r:id="rId4" w:history="1">
        <w:r w:rsidR="00F67122">
          <w:rPr>
            <w:rStyle w:val="Hyperlink"/>
          </w:rPr>
          <w:t>https://rutgers.instructure.com/courses/71776</w:t>
        </w:r>
      </w:hyperlink>
    </w:p>
    <w:p w14:paraId="571E1A1C" w14:textId="6A4C04C4" w:rsidR="00256CC7" w:rsidRDefault="00256CC7" w:rsidP="00256CC7">
      <w:pPr>
        <w:outlineLvl w:val="0"/>
        <w:rPr>
          <w:bCs/>
        </w:rPr>
      </w:pPr>
    </w:p>
    <w:p w14:paraId="48CE6E55" w14:textId="77777777" w:rsidR="00155E91" w:rsidRPr="00256CC7" w:rsidRDefault="00155E91" w:rsidP="00256CC7">
      <w:pPr>
        <w:outlineLvl w:val="0"/>
        <w:rPr>
          <w:bCs/>
        </w:rPr>
      </w:pPr>
    </w:p>
    <w:p w14:paraId="5BCF21DB" w14:textId="77777777" w:rsidR="00E003EA" w:rsidRDefault="00E003EA" w:rsidP="00E003EA">
      <w:pPr>
        <w:jc w:val="center"/>
        <w:rPr>
          <w:b/>
        </w:rPr>
      </w:pPr>
    </w:p>
    <w:p w14:paraId="275618B2" w14:textId="77777777" w:rsidR="00E003EA" w:rsidRDefault="00E003EA" w:rsidP="00E003EA">
      <w:pPr>
        <w:jc w:val="center"/>
        <w:rPr>
          <w:b/>
        </w:rPr>
      </w:pPr>
      <w:r>
        <w:rPr>
          <w:b/>
        </w:rPr>
        <w:t>Course Summary</w:t>
      </w:r>
    </w:p>
    <w:p w14:paraId="2CFE31B1" w14:textId="77777777" w:rsidR="00E003EA" w:rsidRPr="006B01C2" w:rsidRDefault="00E003EA" w:rsidP="00E003EA">
      <w:pPr>
        <w:jc w:val="both"/>
      </w:pPr>
      <w:r w:rsidRPr="006B01C2">
        <w:t>Welcome to Exploring the World’s Oceans!</w:t>
      </w:r>
      <w:r>
        <w:t xml:space="preserve">  This course is a general introduction to the global oceans.  The course is entirely online, meaning that there is certain flexibility in when and where you do the course work.  That flexibility means that you are solely responsible for keeping on schedule and making sure you complete all assignments on time (a full schedule is provided below).</w:t>
      </w:r>
      <w:r w:rsidRPr="006B01C2">
        <w:t xml:space="preserve">  Regardless of whether </w:t>
      </w:r>
      <w:r>
        <w:t>you want to become</w:t>
      </w:r>
      <w:r w:rsidRPr="006B01C2">
        <w:t xml:space="preserve"> an ocean scientist, a lawye</w:t>
      </w:r>
      <w:r>
        <w:t>r, business person or a teacher -</w:t>
      </w:r>
      <w:r w:rsidRPr="006B01C2">
        <w:t xml:space="preserve"> the ocean will have a large </w:t>
      </w:r>
      <w:r>
        <w:t>impact on your life.  The ocean</w:t>
      </w:r>
      <w:r w:rsidRPr="006B01C2">
        <w:t xml:space="preserve">s regulate the planet's </w:t>
      </w:r>
      <w:r>
        <w:t>climate and weather, provide food and energy, and</w:t>
      </w:r>
      <w:r w:rsidRPr="006B01C2">
        <w:t xml:space="preserve"> are fundamental to the global economy</w:t>
      </w:r>
      <w:r>
        <w:t>.  Having</w:t>
      </w:r>
      <w:r w:rsidRPr="006B01C2">
        <w:t xml:space="preserve"> </w:t>
      </w:r>
      <w:r>
        <w:t xml:space="preserve">an </w:t>
      </w:r>
      <w:r w:rsidRPr="006B01C2">
        <w:t>understanding</w:t>
      </w:r>
      <w:r>
        <w:t xml:space="preserve"> and awareness</w:t>
      </w:r>
      <w:r w:rsidRPr="006B01C2">
        <w:t xml:space="preserve"> of the ocean and its role in shaping our planet is </w:t>
      </w:r>
      <w:r>
        <w:t>important</w:t>
      </w:r>
      <w:r w:rsidRPr="006B01C2">
        <w:t>.  This is especially true</w:t>
      </w:r>
      <w:r>
        <w:t xml:space="preserve"> today more than ever, as your generation will face</w:t>
      </w:r>
      <w:r w:rsidRPr="006B01C2">
        <w:t xml:space="preserve"> big decisions about how </w:t>
      </w:r>
      <w:r>
        <w:t>humanity will manage and use</w:t>
      </w:r>
      <w:r w:rsidRPr="006B01C2">
        <w:t xml:space="preserve"> the world's oceans.  </w:t>
      </w:r>
      <w:r>
        <w:t>This course will provide a broad overview of the history, chemistry, physics and biology of the oceans.</w:t>
      </w:r>
      <w:r w:rsidRPr="006B01C2">
        <w:t xml:space="preserve">  </w:t>
      </w:r>
      <w:r>
        <w:t>Once you have a general ocean understanding, we move into</w:t>
      </w:r>
      <w:r w:rsidRPr="006B01C2">
        <w:t xml:space="preserve"> a series of lectures </w:t>
      </w:r>
      <w:r>
        <w:t>that deal with</w:t>
      </w:r>
      <w:r w:rsidRPr="006B01C2">
        <w:t xml:space="preserve"> some of the big policy issues your generation will deal with.  Your final paper of the term will be </w:t>
      </w:r>
      <w:r>
        <w:t>focus</w:t>
      </w:r>
      <w:r w:rsidRPr="006B01C2">
        <w:t xml:space="preserve"> on </w:t>
      </w:r>
      <w:r>
        <w:t>summarizing an ocean policy of your choice, and debating the pros and cons</w:t>
      </w:r>
      <w:r w:rsidRPr="006B01C2">
        <w:t>.</w:t>
      </w:r>
    </w:p>
    <w:p w14:paraId="0BEF8136" w14:textId="77777777" w:rsidR="00D80987" w:rsidRDefault="00D80987" w:rsidP="00E003EA">
      <w:pPr>
        <w:rPr>
          <w:b/>
        </w:rPr>
      </w:pPr>
    </w:p>
    <w:p w14:paraId="7E3CB25B" w14:textId="5AD660B5" w:rsidR="00D80987" w:rsidRDefault="008901AF" w:rsidP="00B608BC">
      <w:pPr>
        <w:jc w:val="center"/>
        <w:outlineLvl w:val="0"/>
        <w:rPr>
          <w:b/>
        </w:rPr>
      </w:pPr>
      <w:r>
        <w:rPr>
          <w:b/>
        </w:rPr>
        <w:t>Lecture Sche</w:t>
      </w:r>
      <w:r w:rsidR="00D80987">
        <w:rPr>
          <w:b/>
        </w:rPr>
        <w:t>dule</w:t>
      </w:r>
    </w:p>
    <w:p w14:paraId="00A1B61D" w14:textId="77777777" w:rsidR="004515C4" w:rsidRDefault="00B608BC" w:rsidP="00435730">
      <w:pPr>
        <w:jc w:val="center"/>
      </w:pPr>
      <w:r w:rsidRPr="00B608BC">
        <w:rPr>
          <w:b/>
          <w:bCs/>
          <w:color w:val="00B0F0"/>
        </w:rPr>
        <w:t xml:space="preserve">Bold </w:t>
      </w:r>
      <w:r w:rsidR="00E003EA">
        <w:rPr>
          <w:b/>
          <w:bCs/>
          <w:color w:val="00B0F0"/>
        </w:rPr>
        <w:t>Blue</w:t>
      </w:r>
      <w:r w:rsidRPr="00B608BC">
        <w:rPr>
          <w:color w:val="7030A0"/>
        </w:rPr>
        <w:t xml:space="preserve"> </w:t>
      </w:r>
      <w:r>
        <w:t>text notes</w:t>
      </w:r>
      <w:r w:rsidR="00EA6F92" w:rsidRPr="00D80987">
        <w:t xml:space="preserve"> the </w:t>
      </w:r>
      <w:r w:rsidR="0020736C">
        <w:t>major</w:t>
      </w:r>
      <w:r w:rsidR="00EA6F92" w:rsidRPr="00D80987">
        <w:t xml:space="preserve"> dates </w:t>
      </w:r>
      <w:r w:rsidR="0020736C">
        <w:t>for quizzes and the paper</w:t>
      </w:r>
      <w:r w:rsidR="00EA6F92" w:rsidRPr="00D80987">
        <w:t>.</w:t>
      </w:r>
      <w:r w:rsidR="004515C4">
        <w:t xml:space="preserve">  </w:t>
      </w:r>
    </w:p>
    <w:p w14:paraId="36275BBA" w14:textId="56D433E6" w:rsidR="002172EB" w:rsidRPr="00D80987" w:rsidRDefault="004515C4" w:rsidP="00435730">
      <w:pPr>
        <w:jc w:val="center"/>
      </w:pPr>
      <w:r>
        <w:t>A</w:t>
      </w:r>
      <w:r w:rsidR="0020736C">
        <w:t xml:space="preserve">ssignments </w:t>
      </w:r>
      <w:r>
        <w:t>will be found</w:t>
      </w:r>
      <w:r w:rsidR="0020736C">
        <w:t xml:space="preserve"> </w:t>
      </w:r>
      <w:r w:rsidR="0010088B">
        <w:t>with</w:t>
      </w:r>
      <w:r w:rsidR="0020736C">
        <w:t>in each lecture.</w:t>
      </w:r>
    </w:p>
    <w:tbl>
      <w:tblPr>
        <w:tblStyle w:val="TableGrid"/>
        <w:tblW w:w="9918" w:type="dxa"/>
        <w:tblLook w:val="04A0" w:firstRow="1" w:lastRow="0" w:firstColumn="1" w:lastColumn="0" w:noHBand="0" w:noVBand="1"/>
      </w:tblPr>
      <w:tblGrid>
        <w:gridCol w:w="3192"/>
        <w:gridCol w:w="6726"/>
      </w:tblGrid>
      <w:tr w:rsidR="002172EB" w:rsidRPr="004515C4" w14:paraId="1C6283A0" w14:textId="77777777" w:rsidTr="0020736C">
        <w:tc>
          <w:tcPr>
            <w:tcW w:w="3192" w:type="dxa"/>
            <w:tcBorders>
              <w:top w:val="single" w:sz="24" w:space="0" w:color="auto"/>
              <w:left w:val="nil"/>
              <w:bottom w:val="single" w:sz="24" w:space="0" w:color="auto"/>
              <w:right w:val="nil"/>
            </w:tcBorders>
          </w:tcPr>
          <w:p w14:paraId="1EF6BDEC" w14:textId="74F5D89B" w:rsidR="002172EB" w:rsidRPr="004515C4" w:rsidRDefault="002172EB" w:rsidP="00435730">
            <w:pPr>
              <w:jc w:val="center"/>
              <w:rPr>
                <w:b/>
                <w:bCs/>
                <w:smallCaps/>
                <w:sz w:val="22"/>
                <w:szCs w:val="22"/>
              </w:rPr>
            </w:pPr>
            <w:r w:rsidRPr="004515C4">
              <w:rPr>
                <w:b/>
                <w:bCs/>
                <w:smallCaps/>
                <w:sz w:val="22"/>
                <w:szCs w:val="22"/>
              </w:rPr>
              <w:t>Date</w:t>
            </w:r>
          </w:p>
        </w:tc>
        <w:tc>
          <w:tcPr>
            <w:tcW w:w="6726" w:type="dxa"/>
            <w:tcBorders>
              <w:top w:val="single" w:sz="24" w:space="0" w:color="auto"/>
              <w:left w:val="nil"/>
              <w:bottom w:val="single" w:sz="24" w:space="0" w:color="auto"/>
              <w:right w:val="nil"/>
            </w:tcBorders>
          </w:tcPr>
          <w:p w14:paraId="7AE0C7EB" w14:textId="67FB6624" w:rsidR="002172EB" w:rsidRPr="004515C4" w:rsidRDefault="002172EB" w:rsidP="00435730">
            <w:pPr>
              <w:jc w:val="center"/>
              <w:rPr>
                <w:b/>
                <w:bCs/>
                <w:smallCaps/>
                <w:sz w:val="22"/>
                <w:szCs w:val="22"/>
              </w:rPr>
            </w:pPr>
            <w:r w:rsidRPr="004515C4">
              <w:rPr>
                <w:b/>
                <w:bCs/>
                <w:smallCaps/>
                <w:sz w:val="22"/>
                <w:szCs w:val="22"/>
              </w:rPr>
              <w:t>Focus</w:t>
            </w:r>
          </w:p>
        </w:tc>
      </w:tr>
      <w:tr w:rsidR="002172EB" w:rsidRPr="004515C4" w14:paraId="79B86D33" w14:textId="77777777" w:rsidTr="0020736C">
        <w:tc>
          <w:tcPr>
            <w:tcW w:w="3192" w:type="dxa"/>
            <w:tcBorders>
              <w:top w:val="single" w:sz="24" w:space="0" w:color="auto"/>
              <w:left w:val="nil"/>
              <w:bottom w:val="nil"/>
              <w:right w:val="nil"/>
            </w:tcBorders>
          </w:tcPr>
          <w:p w14:paraId="0A605158" w14:textId="75FF28F1" w:rsidR="002172EB" w:rsidRPr="004515C4" w:rsidRDefault="004515C4" w:rsidP="00435730">
            <w:pPr>
              <w:jc w:val="center"/>
              <w:rPr>
                <w:sz w:val="22"/>
                <w:szCs w:val="22"/>
              </w:rPr>
            </w:pPr>
            <w:r w:rsidRPr="004515C4">
              <w:rPr>
                <w:sz w:val="22"/>
                <w:szCs w:val="22"/>
              </w:rPr>
              <w:t xml:space="preserve">September </w:t>
            </w:r>
            <w:r w:rsidR="009B07AC">
              <w:rPr>
                <w:sz w:val="22"/>
                <w:szCs w:val="22"/>
              </w:rPr>
              <w:t>1</w:t>
            </w:r>
            <w:r w:rsidR="002172EB" w:rsidRPr="004515C4">
              <w:rPr>
                <w:sz w:val="22"/>
                <w:szCs w:val="22"/>
              </w:rPr>
              <w:t xml:space="preserve">, </w:t>
            </w:r>
            <w:r w:rsidR="00E71C78">
              <w:rPr>
                <w:sz w:val="22"/>
                <w:szCs w:val="22"/>
              </w:rPr>
              <w:t>20</w:t>
            </w:r>
            <w:r w:rsidR="009B07AC">
              <w:rPr>
                <w:sz w:val="22"/>
                <w:szCs w:val="22"/>
              </w:rPr>
              <w:t>20</w:t>
            </w:r>
          </w:p>
        </w:tc>
        <w:tc>
          <w:tcPr>
            <w:tcW w:w="6726" w:type="dxa"/>
            <w:tcBorders>
              <w:top w:val="single" w:sz="24" w:space="0" w:color="auto"/>
              <w:left w:val="nil"/>
              <w:bottom w:val="nil"/>
              <w:right w:val="nil"/>
            </w:tcBorders>
          </w:tcPr>
          <w:p w14:paraId="2C1D43A2" w14:textId="77777777" w:rsidR="002172EB" w:rsidRPr="004515C4" w:rsidRDefault="002172EB" w:rsidP="00435730">
            <w:pPr>
              <w:jc w:val="center"/>
              <w:rPr>
                <w:sz w:val="22"/>
                <w:szCs w:val="22"/>
              </w:rPr>
            </w:pPr>
            <w:r w:rsidRPr="004515C4">
              <w:rPr>
                <w:sz w:val="22"/>
                <w:szCs w:val="22"/>
              </w:rPr>
              <w:t>Class Introduction &amp; Navigation</w:t>
            </w:r>
          </w:p>
        </w:tc>
      </w:tr>
      <w:tr w:rsidR="002172EB" w:rsidRPr="004515C4" w14:paraId="7976BD68" w14:textId="77777777" w:rsidTr="002172EB">
        <w:tc>
          <w:tcPr>
            <w:tcW w:w="3192" w:type="dxa"/>
            <w:tcBorders>
              <w:top w:val="nil"/>
              <w:left w:val="nil"/>
              <w:bottom w:val="nil"/>
              <w:right w:val="nil"/>
            </w:tcBorders>
          </w:tcPr>
          <w:p w14:paraId="33422514" w14:textId="517E1635" w:rsidR="002172EB" w:rsidRPr="004515C4" w:rsidRDefault="004515C4" w:rsidP="00435730">
            <w:pPr>
              <w:jc w:val="center"/>
              <w:rPr>
                <w:sz w:val="22"/>
                <w:szCs w:val="22"/>
              </w:rPr>
            </w:pPr>
            <w:r w:rsidRPr="004515C4">
              <w:rPr>
                <w:sz w:val="22"/>
                <w:szCs w:val="22"/>
              </w:rPr>
              <w:t xml:space="preserve">September </w:t>
            </w:r>
            <w:r w:rsidR="009B07AC">
              <w:rPr>
                <w:sz w:val="22"/>
                <w:szCs w:val="22"/>
              </w:rPr>
              <w:t>3</w:t>
            </w:r>
            <w:r w:rsidR="002172EB" w:rsidRPr="004515C4">
              <w:rPr>
                <w:sz w:val="22"/>
                <w:szCs w:val="22"/>
              </w:rPr>
              <w:t xml:space="preserve">, </w:t>
            </w:r>
            <w:r w:rsidR="00E71C78">
              <w:rPr>
                <w:sz w:val="22"/>
                <w:szCs w:val="22"/>
              </w:rPr>
              <w:t>20</w:t>
            </w:r>
            <w:r w:rsidR="009B07AC">
              <w:rPr>
                <w:sz w:val="22"/>
                <w:szCs w:val="22"/>
              </w:rPr>
              <w:t>20</w:t>
            </w:r>
          </w:p>
        </w:tc>
        <w:tc>
          <w:tcPr>
            <w:tcW w:w="6726" w:type="dxa"/>
            <w:tcBorders>
              <w:top w:val="nil"/>
              <w:left w:val="nil"/>
              <w:bottom w:val="nil"/>
              <w:right w:val="nil"/>
            </w:tcBorders>
          </w:tcPr>
          <w:p w14:paraId="0B954B4F" w14:textId="77777777" w:rsidR="002172EB" w:rsidRPr="004515C4" w:rsidRDefault="002172EB" w:rsidP="00435730">
            <w:pPr>
              <w:jc w:val="center"/>
              <w:rPr>
                <w:sz w:val="22"/>
                <w:szCs w:val="22"/>
              </w:rPr>
            </w:pPr>
            <w:r w:rsidRPr="004515C4">
              <w:rPr>
                <w:sz w:val="22"/>
                <w:szCs w:val="22"/>
              </w:rPr>
              <w:t>Human Exploration of the Ocean</w:t>
            </w:r>
          </w:p>
        </w:tc>
      </w:tr>
      <w:tr w:rsidR="002172EB" w:rsidRPr="004515C4" w14:paraId="68F70183" w14:textId="77777777" w:rsidTr="002172EB">
        <w:tc>
          <w:tcPr>
            <w:tcW w:w="3192" w:type="dxa"/>
            <w:tcBorders>
              <w:top w:val="nil"/>
              <w:left w:val="nil"/>
              <w:bottom w:val="nil"/>
              <w:right w:val="nil"/>
            </w:tcBorders>
          </w:tcPr>
          <w:p w14:paraId="5B4D4953" w14:textId="78389EC6" w:rsidR="002172EB" w:rsidRPr="004515C4" w:rsidRDefault="004515C4" w:rsidP="00435730">
            <w:pPr>
              <w:jc w:val="center"/>
              <w:rPr>
                <w:sz w:val="22"/>
                <w:szCs w:val="22"/>
              </w:rPr>
            </w:pPr>
            <w:r w:rsidRPr="004515C4">
              <w:rPr>
                <w:sz w:val="22"/>
                <w:szCs w:val="22"/>
              </w:rPr>
              <w:t xml:space="preserve">September </w:t>
            </w:r>
            <w:r w:rsidR="009B07AC">
              <w:rPr>
                <w:sz w:val="22"/>
                <w:szCs w:val="22"/>
              </w:rPr>
              <w:t>8</w:t>
            </w:r>
            <w:r w:rsidR="002172EB" w:rsidRPr="004515C4">
              <w:rPr>
                <w:sz w:val="22"/>
                <w:szCs w:val="22"/>
              </w:rPr>
              <w:t xml:space="preserve">, </w:t>
            </w:r>
            <w:r w:rsidR="00E71C78">
              <w:rPr>
                <w:sz w:val="22"/>
                <w:szCs w:val="22"/>
              </w:rPr>
              <w:t>20</w:t>
            </w:r>
            <w:r w:rsidR="009B07AC">
              <w:rPr>
                <w:sz w:val="22"/>
                <w:szCs w:val="22"/>
              </w:rPr>
              <w:t>20</w:t>
            </w:r>
          </w:p>
        </w:tc>
        <w:tc>
          <w:tcPr>
            <w:tcW w:w="6726" w:type="dxa"/>
            <w:tcBorders>
              <w:top w:val="nil"/>
              <w:left w:val="nil"/>
              <w:bottom w:val="nil"/>
              <w:right w:val="nil"/>
            </w:tcBorders>
          </w:tcPr>
          <w:p w14:paraId="3F02C972" w14:textId="006694C1" w:rsidR="002172EB" w:rsidRPr="004515C4" w:rsidRDefault="00B9439D" w:rsidP="00435730">
            <w:pPr>
              <w:jc w:val="center"/>
              <w:rPr>
                <w:sz w:val="22"/>
                <w:szCs w:val="22"/>
              </w:rPr>
            </w:pPr>
            <w:r w:rsidRPr="004515C4">
              <w:rPr>
                <w:sz w:val="22"/>
                <w:szCs w:val="22"/>
              </w:rPr>
              <w:t>Birth of Oceanography</w:t>
            </w:r>
          </w:p>
        </w:tc>
      </w:tr>
      <w:tr w:rsidR="00CA35BD" w:rsidRPr="004515C4" w14:paraId="77293CC2" w14:textId="77777777" w:rsidTr="002172EB">
        <w:tc>
          <w:tcPr>
            <w:tcW w:w="3192" w:type="dxa"/>
            <w:tcBorders>
              <w:top w:val="nil"/>
              <w:left w:val="nil"/>
              <w:bottom w:val="nil"/>
              <w:right w:val="nil"/>
            </w:tcBorders>
          </w:tcPr>
          <w:p w14:paraId="6701FC64" w14:textId="7AEDDE84" w:rsidR="00CA35BD" w:rsidRPr="004515C4" w:rsidRDefault="004515C4" w:rsidP="00435730">
            <w:pPr>
              <w:jc w:val="center"/>
              <w:rPr>
                <w:sz w:val="22"/>
                <w:szCs w:val="22"/>
              </w:rPr>
            </w:pPr>
            <w:r w:rsidRPr="004515C4">
              <w:rPr>
                <w:sz w:val="22"/>
                <w:szCs w:val="22"/>
              </w:rPr>
              <w:t>September 1</w:t>
            </w:r>
            <w:r w:rsidR="009B07AC">
              <w:rPr>
                <w:sz w:val="22"/>
                <w:szCs w:val="22"/>
              </w:rPr>
              <w:t>0</w:t>
            </w:r>
            <w:r w:rsidR="00CA35BD" w:rsidRPr="004515C4">
              <w:rPr>
                <w:sz w:val="22"/>
                <w:szCs w:val="22"/>
              </w:rPr>
              <w:t xml:space="preserve">, </w:t>
            </w:r>
            <w:r w:rsidR="00F67122">
              <w:rPr>
                <w:sz w:val="22"/>
                <w:szCs w:val="22"/>
              </w:rPr>
              <w:t>2020</w:t>
            </w:r>
          </w:p>
        </w:tc>
        <w:tc>
          <w:tcPr>
            <w:tcW w:w="6726" w:type="dxa"/>
            <w:tcBorders>
              <w:top w:val="nil"/>
              <w:left w:val="nil"/>
              <w:bottom w:val="nil"/>
              <w:right w:val="nil"/>
            </w:tcBorders>
          </w:tcPr>
          <w:p w14:paraId="523C878E" w14:textId="77777777" w:rsidR="00CA35BD" w:rsidRPr="004515C4" w:rsidRDefault="00CA35BD" w:rsidP="00435730">
            <w:pPr>
              <w:jc w:val="center"/>
              <w:rPr>
                <w:sz w:val="22"/>
                <w:szCs w:val="22"/>
              </w:rPr>
            </w:pPr>
            <w:r w:rsidRPr="004515C4">
              <w:rPr>
                <w:sz w:val="22"/>
                <w:szCs w:val="22"/>
              </w:rPr>
              <w:t>Formation of the Earth</w:t>
            </w:r>
          </w:p>
        </w:tc>
      </w:tr>
      <w:tr w:rsidR="00CA35BD" w:rsidRPr="004515C4" w14:paraId="5D838DEE" w14:textId="77777777" w:rsidTr="00B608BC">
        <w:trPr>
          <w:trHeight w:val="315"/>
        </w:trPr>
        <w:tc>
          <w:tcPr>
            <w:tcW w:w="3192" w:type="dxa"/>
            <w:tcBorders>
              <w:top w:val="nil"/>
              <w:left w:val="nil"/>
              <w:bottom w:val="nil"/>
              <w:right w:val="nil"/>
            </w:tcBorders>
          </w:tcPr>
          <w:p w14:paraId="040CC715" w14:textId="173247D5" w:rsidR="00CA35BD" w:rsidRPr="004515C4" w:rsidRDefault="004515C4" w:rsidP="00435730">
            <w:pPr>
              <w:jc w:val="center"/>
              <w:rPr>
                <w:sz w:val="22"/>
                <w:szCs w:val="22"/>
              </w:rPr>
            </w:pPr>
            <w:r w:rsidRPr="004515C4">
              <w:rPr>
                <w:sz w:val="22"/>
                <w:szCs w:val="22"/>
              </w:rPr>
              <w:t>September1</w:t>
            </w:r>
            <w:r w:rsidR="009B07AC">
              <w:rPr>
                <w:sz w:val="22"/>
                <w:szCs w:val="22"/>
              </w:rPr>
              <w:t>5</w:t>
            </w:r>
            <w:r w:rsidR="00CA35BD" w:rsidRPr="004515C4">
              <w:rPr>
                <w:sz w:val="22"/>
                <w:szCs w:val="22"/>
              </w:rPr>
              <w:t xml:space="preserve">, </w:t>
            </w:r>
            <w:r w:rsidR="00F67122">
              <w:rPr>
                <w:sz w:val="22"/>
                <w:szCs w:val="22"/>
              </w:rPr>
              <w:t>2020</w:t>
            </w:r>
          </w:p>
        </w:tc>
        <w:tc>
          <w:tcPr>
            <w:tcW w:w="6726" w:type="dxa"/>
            <w:tcBorders>
              <w:top w:val="nil"/>
              <w:left w:val="nil"/>
              <w:bottom w:val="nil"/>
              <w:right w:val="nil"/>
            </w:tcBorders>
          </w:tcPr>
          <w:p w14:paraId="793E139E" w14:textId="77777777" w:rsidR="00CA35BD" w:rsidRPr="004515C4" w:rsidRDefault="00CA35BD" w:rsidP="00435730">
            <w:pPr>
              <w:jc w:val="center"/>
              <w:rPr>
                <w:sz w:val="22"/>
                <w:szCs w:val="22"/>
              </w:rPr>
            </w:pPr>
            <w:r w:rsidRPr="004515C4">
              <w:rPr>
                <w:sz w:val="22"/>
                <w:szCs w:val="22"/>
              </w:rPr>
              <w:t>Continental Drift</w:t>
            </w:r>
          </w:p>
        </w:tc>
      </w:tr>
      <w:tr w:rsidR="00CA35BD" w:rsidRPr="004515C4" w14:paraId="5FCA6457" w14:textId="77777777" w:rsidTr="002172EB">
        <w:tc>
          <w:tcPr>
            <w:tcW w:w="3192" w:type="dxa"/>
            <w:tcBorders>
              <w:top w:val="nil"/>
              <w:left w:val="nil"/>
              <w:bottom w:val="nil"/>
              <w:right w:val="nil"/>
            </w:tcBorders>
          </w:tcPr>
          <w:p w14:paraId="1AE8D548" w14:textId="6A5F49D6" w:rsidR="00CA35BD" w:rsidRPr="004515C4" w:rsidRDefault="004515C4" w:rsidP="00435730">
            <w:pPr>
              <w:jc w:val="center"/>
              <w:rPr>
                <w:sz w:val="22"/>
                <w:szCs w:val="22"/>
              </w:rPr>
            </w:pPr>
            <w:r w:rsidRPr="004515C4">
              <w:rPr>
                <w:sz w:val="22"/>
                <w:szCs w:val="22"/>
              </w:rPr>
              <w:t xml:space="preserve">September </w:t>
            </w:r>
            <w:r w:rsidR="00155E91">
              <w:rPr>
                <w:sz w:val="22"/>
                <w:szCs w:val="22"/>
              </w:rPr>
              <w:t>1</w:t>
            </w:r>
            <w:r w:rsidR="009B07AC">
              <w:rPr>
                <w:sz w:val="22"/>
                <w:szCs w:val="22"/>
              </w:rPr>
              <w:t>7</w:t>
            </w:r>
            <w:r w:rsidR="00CA35BD" w:rsidRPr="004515C4">
              <w:rPr>
                <w:sz w:val="22"/>
                <w:szCs w:val="22"/>
              </w:rPr>
              <w:t xml:space="preserve">, </w:t>
            </w:r>
            <w:r w:rsidR="00F67122">
              <w:rPr>
                <w:sz w:val="22"/>
                <w:szCs w:val="22"/>
              </w:rPr>
              <w:t>2020</w:t>
            </w:r>
          </w:p>
        </w:tc>
        <w:tc>
          <w:tcPr>
            <w:tcW w:w="6726" w:type="dxa"/>
            <w:tcBorders>
              <w:top w:val="nil"/>
              <w:left w:val="nil"/>
              <w:bottom w:val="nil"/>
              <w:right w:val="nil"/>
            </w:tcBorders>
          </w:tcPr>
          <w:p w14:paraId="714ADB42" w14:textId="1683B6DC" w:rsidR="00CA35BD" w:rsidRPr="004515C4" w:rsidRDefault="00CA35BD" w:rsidP="00435730">
            <w:pPr>
              <w:jc w:val="center"/>
              <w:rPr>
                <w:sz w:val="22"/>
                <w:szCs w:val="22"/>
              </w:rPr>
            </w:pPr>
            <w:r w:rsidRPr="004515C4">
              <w:rPr>
                <w:sz w:val="22"/>
                <w:szCs w:val="22"/>
              </w:rPr>
              <w:t>Plate Tectonics</w:t>
            </w:r>
          </w:p>
        </w:tc>
      </w:tr>
      <w:tr w:rsidR="00CA35BD" w:rsidRPr="004515C4" w14:paraId="5747CD3E" w14:textId="77777777" w:rsidTr="002172EB">
        <w:tc>
          <w:tcPr>
            <w:tcW w:w="3192" w:type="dxa"/>
            <w:tcBorders>
              <w:top w:val="nil"/>
              <w:left w:val="nil"/>
              <w:bottom w:val="nil"/>
              <w:right w:val="nil"/>
            </w:tcBorders>
          </w:tcPr>
          <w:p w14:paraId="72785710" w14:textId="7E55E465" w:rsidR="00CA35BD" w:rsidRPr="004515C4" w:rsidRDefault="004515C4" w:rsidP="00435730">
            <w:pPr>
              <w:jc w:val="center"/>
              <w:rPr>
                <w:sz w:val="22"/>
                <w:szCs w:val="22"/>
              </w:rPr>
            </w:pPr>
            <w:r w:rsidRPr="004515C4">
              <w:rPr>
                <w:sz w:val="22"/>
                <w:szCs w:val="22"/>
              </w:rPr>
              <w:t>September 2</w:t>
            </w:r>
            <w:r w:rsidR="009B07AC">
              <w:rPr>
                <w:sz w:val="22"/>
                <w:szCs w:val="22"/>
              </w:rPr>
              <w:t>2</w:t>
            </w:r>
            <w:r w:rsidR="00B9439D" w:rsidRPr="004515C4">
              <w:rPr>
                <w:sz w:val="22"/>
                <w:szCs w:val="22"/>
              </w:rPr>
              <w:t>,</w:t>
            </w:r>
            <w:r w:rsidR="00CA35BD" w:rsidRPr="004515C4">
              <w:rPr>
                <w:sz w:val="22"/>
                <w:szCs w:val="22"/>
              </w:rPr>
              <w:t xml:space="preserve"> </w:t>
            </w:r>
            <w:r w:rsidR="00F67122">
              <w:rPr>
                <w:sz w:val="22"/>
                <w:szCs w:val="22"/>
              </w:rPr>
              <w:t>2020</w:t>
            </w:r>
          </w:p>
        </w:tc>
        <w:tc>
          <w:tcPr>
            <w:tcW w:w="6726" w:type="dxa"/>
            <w:tcBorders>
              <w:top w:val="nil"/>
              <w:left w:val="nil"/>
              <w:bottom w:val="nil"/>
              <w:right w:val="nil"/>
            </w:tcBorders>
          </w:tcPr>
          <w:p w14:paraId="0DB0EB84" w14:textId="58DC1955" w:rsidR="00CA35BD" w:rsidRPr="004515C4" w:rsidRDefault="00CA35BD" w:rsidP="00435730">
            <w:pPr>
              <w:jc w:val="center"/>
              <w:rPr>
                <w:sz w:val="22"/>
                <w:szCs w:val="22"/>
              </w:rPr>
            </w:pPr>
            <w:r w:rsidRPr="004515C4">
              <w:rPr>
                <w:sz w:val="22"/>
                <w:szCs w:val="22"/>
              </w:rPr>
              <w:t>Ocean Structure</w:t>
            </w:r>
            <w:r w:rsidR="00B9439D" w:rsidRPr="004515C4">
              <w:rPr>
                <w:sz w:val="22"/>
                <w:szCs w:val="22"/>
              </w:rPr>
              <w:t>s &amp; the Seafloor</w:t>
            </w:r>
          </w:p>
        </w:tc>
      </w:tr>
      <w:tr w:rsidR="00CA35BD" w:rsidRPr="004515C4" w14:paraId="196D4C24" w14:textId="77777777" w:rsidTr="002172EB">
        <w:tc>
          <w:tcPr>
            <w:tcW w:w="3192" w:type="dxa"/>
            <w:tcBorders>
              <w:top w:val="nil"/>
              <w:left w:val="nil"/>
              <w:bottom w:val="nil"/>
              <w:right w:val="nil"/>
            </w:tcBorders>
          </w:tcPr>
          <w:p w14:paraId="78999664" w14:textId="57F2840A" w:rsidR="00CA35BD" w:rsidRPr="004515C4" w:rsidRDefault="004515C4" w:rsidP="00435730">
            <w:pPr>
              <w:jc w:val="center"/>
              <w:rPr>
                <w:sz w:val="22"/>
                <w:szCs w:val="22"/>
              </w:rPr>
            </w:pPr>
            <w:r w:rsidRPr="004515C4">
              <w:rPr>
                <w:sz w:val="22"/>
                <w:szCs w:val="22"/>
              </w:rPr>
              <w:t>September 2</w:t>
            </w:r>
            <w:r w:rsidR="009B07AC">
              <w:rPr>
                <w:sz w:val="22"/>
                <w:szCs w:val="22"/>
              </w:rPr>
              <w:t>4</w:t>
            </w:r>
            <w:r w:rsidR="00B9439D" w:rsidRPr="004515C4">
              <w:rPr>
                <w:sz w:val="22"/>
                <w:szCs w:val="22"/>
              </w:rPr>
              <w:t>,</w:t>
            </w:r>
            <w:r w:rsidR="00CA35BD" w:rsidRPr="004515C4">
              <w:rPr>
                <w:sz w:val="22"/>
                <w:szCs w:val="22"/>
              </w:rPr>
              <w:t xml:space="preserve"> </w:t>
            </w:r>
            <w:r w:rsidR="00F67122">
              <w:rPr>
                <w:sz w:val="22"/>
                <w:szCs w:val="22"/>
              </w:rPr>
              <w:t>2020</w:t>
            </w:r>
          </w:p>
        </w:tc>
        <w:tc>
          <w:tcPr>
            <w:tcW w:w="6726" w:type="dxa"/>
            <w:tcBorders>
              <w:top w:val="nil"/>
              <w:left w:val="nil"/>
              <w:bottom w:val="nil"/>
              <w:right w:val="nil"/>
            </w:tcBorders>
          </w:tcPr>
          <w:p w14:paraId="372B767C" w14:textId="60735557" w:rsidR="00CA35BD" w:rsidRPr="004515C4" w:rsidRDefault="00CA35BD" w:rsidP="00435730">
            <w:pPr>
              <w:jc w:val="center"/>
              <w:rPr>
                <w:sz w:val="22"/>
                <w:szCs w:val="22"/>
              </w:rPr>
            </w:pPr>
            <w:r w:rsidRPr="004515C4">
              <w:rPr>
                <w:sz w:val="22"/>
                <w:szCs w:val="22"/>
              </w:rPr>
              <w:t>Water’s Chemistry</w:t>
            </w:r>
            <w:r w:rsidR="00B9439D" w:rsidRPr="004515C4">
              <w:rPr>
                <w:sz w:val="22"/>
                <w:szCs w:val="22"/>
              </w:rPr>
              <w:t xml:space="preserve"> (why water is awesome!)</w:t>
            </w:r>
          </w:p>
        </w:tc>
      </w:tr>
      <w:tr w:rsidR="00CA35BD" w:rsidRPr="004515C4" w14:paraId="1B7EF202" w14:textId="77777777" w:rsidTr="002172EB">
        <w:tc>
          <w:tcPr>
            <w:tcW w:w="3192" w:type="dxa"/>
            <w:tcBorders>
              <w:top w:val="nil"/>
              <w:left w:val="nil"/>
              <w:bottom w:val="nil"/>
              <w:right w:val="nil"/>
            </w:tcBorders>
          </w:tcPr>
          <w:p w14:paraId="110EB36F" w14:textId="29B5DB19" w:rsidR="00CA35BD" w:rsidRPr="004515C4" w:rsidRDefault="009B07AC" w:rsidP="00435730">
            <w:pPr>
              <w:jc w:val="center"/>
              <w:rPr>
                <w:sz w:val="22"/>
                <w:szCs w:val="22"/>
              </w:rPr>
            </w:pPr>
            <w:r>
              <w:rPr>
                <w:sz w:val="22"/>
                <w:szCs w:val="22"/>
              </w:rPr>
              <w:t>September</w:t>
            </w:r>
            <w:r w:rsidR="004515C4" w:rsidRPr="004515C4">
              <w:rPr>
                <w:sz w:val="22"/>
                <w:szCs w:val="22"/>
              </w:rPr>
              <w:t xml:space="preserve"> </w:t>
            </w:r>
            <w:r>
              <w:rPr>
                <w:sz w:val="22"/>
                <w:szCs w:val="22"/>
              </w:rPr>
              <w:t>29</w:t>
            </w:r>
            <w:r w:rsidR="00CA35BD" w:rsidRPr="004515C4">
              <w:rPr>
                <w:sz w:val="22"/>
                <w:szCs w:val="22"/>
              </w:rPr>
              <w:t xml:space="preserve">, </w:t>
            </w:r>
            <w:r w:rsidR="00F67122">
              <w:rPr>
                <w:sz w:val="22"/>
                <w:szCs w:val="22"/>
              </w:rPr>
              <w:t>2020</w:t>
            </w:r>
          </w:p>
        </w:tc>
        <w:tc>
          <w:tcPr>
            <w:tcW w:w="6726" w:type="dxa"/>
            <w:tcBorders>
              <w:top w:val="nil"/>
              <w:left w:val="nil"/>
              <w:bottom w:val="nil"/>
              <w:right w:val="nil"/>
            </w:tcBorders>
          </w:tcPr>
          <w:p w14:paraId="7C065F32" w14:textId="77777777" w:rsidR="00CA35BD" w:rsidRPr="004515C4" w:rsidRDefault="00CA35BD" w:rsidP="00435730">
            <w:pPr>
              <w:jc w:val="center"/>
              <w:rPr>
                <w:sz w:val="22"/>
                <w:szCs w:val="22"/>
              </w:rPr>
            </w:pPr>
            <w:r w:rsidRPr="004515C4">
              <w:rPr>
                <w:sz w:val="22"/>
                <w:szCs w:val="22"/>
              </w:rPr>
              <w:t>Salt in the Ocean</w:t>
            </w:r>
          </w:p>
        </w:tc>
      </w:tr>
      <w:tr w:rsidR="00CA35BD" w:rsidRPr="004515C4" w14:paraId="59A44CCD" w14:textId="77777777" w:rsidTr="002172EB">
        <w:tc>
          <w:tcPr>
            <w:tcW w:w="3192" w:type="dxa"/>
            <w:tcBorders>
              <w:top w:val="nil"/>
              <w:left w:val="nil"/>
              <w:bottom w:val="nil"/>
              <w:right w:val="nil"/>
            </w:tcBorders>
          </w:tcPr>
          <w:p w14:paraId="7016FF7B" w14:textId="4D5C449F" w:rsidR="00CA35BD" w:rsidRPr="004515C4" w:rsidRDefault="00CA35BD" w:rsidP="00435730">
            <w:pPr>
              <w:jc w:val="center"/>
              <w:rPr>
                <w:sz w:val="22"/>
                <w:szCs w:val="22"/>
              </w:rPr>
            </w:pPr>
            <w:r w:rsidRPr="004515C4">
              <w:rPr>
                <w:sz w:val="22"/>
                <w:szCs w:val="22"/>
              </w:rPr>
              <w:t xml:space="preserve">October </w:t>
            </w:r>
            <w:r w:rsidR="009B07AC">
              <w:rPr>
                <w:sz w:val="22"/>
                <w:szCs w:val="22"/>
              </w:rPr>
              <w:t>1,</w:t>
            </w:r>
            <w:r w:rsidRPr="004515C4">
              <w:rPr>
                <w:sz w:val="22"/>
                <w:szCs w:val="22"/>
              </w:rPr>
              <w:t xml:space="preserve"> </w:t>
            </w:r>
            <w:r w:rsidR="00F67122">
              <w:rPr>
                <w:sz w:val="22"/>
                <w:szCs w:val="22"/>
              </w:rPr>
              <w:t>2020</w:t>
            </w:r>
          </w:p>
        </w:tc>
        <w:tc>
          <w:tcPr>
            <w:tcW w:w="6726" w:type="dxa"/>
            <w:tcBorders>
              <w:top w:val="nil"/>
              <w:left w:val="nil"/>
              <w:bottom w:val="nil"/>
              <w:right w:val="nil"/>
            </w:tcBorders>
          </w:tcPr>
          <w:p w14:paraId="3D53F9D6" w14:textId="77777777" w:rsidR="00CA35BD" w:rsidRPr="004515C4" w:rsidRDefault="00CA35BD" w:rsidP="00435730">
            <w:pPr>
              <w:jc w:val="center"/>
              <w:rPr>
                <w:sz w:val="22"/>
                <w:szCs w:val="22"/>
              </w:rPr>
            </w:pPr>
            <w:r w:rsidRPr="004515C4">
              <w:rPr>
                <w:sz w:val="22"/>
                <w:szCs w:val="22"/>
              </w:rPr>
              <w:t>Ocean Currents and Tides</w:t>
            </w:r>
          </w:p>
        </w:tc>
      </w:tr>
      <w:tr w:rsidR="00CA35BD" w:rsidRPr="004515C4" w14:paraId="31F3D0FB" w14:textId="77777777" w:rsidTr="002172EB">
        <w:tc>
          <w:tcPr>
            <w:tcW w:w="3192" w:type="dxa"/>
            <w:tcBorders>
              <w:top w:val="nil"/>
              <w:left w:val="nil"/>
              <w:bottom w:val="nil"/>
              <w:right w:val="nil"/>
            </w:tcBorders>
          </w:tcPr>
          <w:p w14:paraId="0F2327F2" w14:textId="0384A332" w:rsidR="00CA35BD" w:rsidRPr="004515C4" w:rsidRDefault="00650A8A" w:rsidP="00435730">
            <w:pPr>
              <w:jc w:val="center"/>
              <w:rPr>
                <w:sz w:val="22"/>
                <w:szCs w:val="22"/>
              </w:rPr>
            </w:pPr>
            <w:r w:rsidRPr="004515C4">
              <w:rPr>
                <w:sz w:val="22"/>
                <w:szCs w:val="22"/>
              </w:rPr>
              <w:t xml:space="preserve">October </w:t>
            </w:r>
            <w:r w:rsidR="009B07AC">
              <w:rPr>
                <w:sz w:val="22"/>
                <w:szCs w:val="22"/>
              </w:rPr>
              <w:t>6</w:t>
            </w:r>
            <w:r w:rsidR="00CA35BD" w:rsidRPr="004515C4">
              <w:rPr>
                <w:sz w:val="22"/>
                <w:szCs w:val="22"/>
              </w:rPr>
              <w:t xml:space="preserve">, </w:t>
            </w:r>
            <w:r w:rsidR="00F67122">
              <w:rPr>
                <w:sz w:val="22"/>
                <w:szCs w:val="22"/>
              </w:rPr>
              <w:t>2020</w:t>
            </w:r>
          </w:p>
        </w:tc>
        <w:tc>
          <w:tcPr>
            <w:tcW w:w="6726" w:type="dxa"/>
            <w:tcBorders>
              <w:top w:val="nil"/>
              <w:left w:val="nil"/>
              <w:bottom w:val="nil"/>
              <w:right w:val="nil"/>
            </w:tcBorders>
          </w:tcPr>
          <w:p w14:paraId="52C02FBA" w14:textId="560AD5D6" w:rsidR="00CA35BD" w:rsidRPr="004515C4" w:rsidRDefault="00CA35BD" w:rsidP="00435730">
            <w:pPr>
              <w:jc w:val="center"/>
              <w:rPr>
                <w:color w:val="FF0000"/>
                <w:sz w:val="22"/>
                <w:szCs w:val="22"/>
              </w:rPr>
            </w:pPr>
            <w:r w:rsidRPr="004515C4">
              <w:rPr>
                <w:sz w:val="22"/>
                <w:szCs w:val="22"/>
              </w:rPr>
              <w:t>Light in the Ocean</w:t>
            </w:r>
          </w:p>
        </w:tc>
      </w:tr>
      <w:tr w:rsidR="00CA35BD" w:rsidRPr="004515C4" w14:paraId="775C5E2B" w14:textId="77777777" w:rsidTr="002172EB">
        <w:tc>
          <w:tcPr>
            <w:tcW w:w="3192" w:type="dxa"/>
            <w:tcBorders>
              <w:top w:val="nil"/>
              <w:left w:val="nil"/>
              <w:bottom w:val="nil"/>
              <w:right w:val="nil"/>
            </w:tcBorders>
          </w:tcPr>
          <w:p w14:paraId="71A501ED" w14:textId="3C9294E1" w:rsidR="00CA35BD" w:rsidRPr="004515C4" w:rsidRDefault="004515C4" w:rsidP="00435730">
            <w:pPr>
              <w:jc w:val="center"/>
              <w:rPr>
                <w:sz w:val="22"/>
                <w:szCs w:val="22"/>
              </w:rPr>
            </w:pPr>
            <w:r w:rsidRPr="004515C4">
              <w:rPr>
                <w:sz w:val="22"/>
                <w:szCs w:val="22"/>
              </w:rPr>
              <w:t xml:space="preserve">October </w:t>
            </w:r>
            <w:r w:rsidR="009B07AC">
              <w:rPr>
                <w:sz w:val="22"/>
                <w:szCs w:val="22"/>
              </w:rPr>
              <w:t>8</w:t>
            </w:r>
            <w:r w:rsidR="00CA35BD" w:rsidRPr="004515C4">
              <w:rPr>
                <w:sz w:val="22"/>
                <w:szCs w:val="22"/>
              </w:rPr>
              <w:t xml:space="preserve">, </w:t>
            </w:r>
            <w:r w:rsidR="00F67122">
              <w:rPr>
                <w:sz w:val="22"/>
                <w:szCs w:val="22"/>
              </w:rPr>
              <w:t>2020</w:t>
            </w:r>
          </w:p>
        </w:tc>
        <w:tc>
          <w:tcPr>
            <w:tcW w:w="6726" w:type="dxa"/>
            <w:tcBorders>
              <w:top w:val="nil"/>
              <w:left w:val="nil"/>
              <w:bottom w:val="nil"/>
              <w:right w:val="nil"/>
            </w:tcBorders>
          </w:tcPr>
          <w:p w14:paraId="6247CBA5" w14:textId="7B0B8C56" w:rsidR="00CA35BD" w:rsidRPr="004515C4" w:rsidRDefault="007129B7" w:rsidP="00435730">
            <w:pPr>
              <w:jc w:val="center"/>
              <w:rPr>
                <w:sz w:val="22"/>
                <w:szCs w:val="22"/>
              </w:rPr>
            </w:pPr>
            <w:r w:rsidRPr="004515C4">
              <w:rPr>
                <w:sz w:val="22"/>
                <w:szCs w:val="22"/>
              </w:rPr>
              <w:t>Carbon Chemistry in the Ocean</w:t>
            </w:r>
          </w:p>
        </w:tc>
      </w:tr>
      <w:tr w:rsidR="007129B7" w:rsidRPr="004515C4" w14:paraId="5BD47811" w14:textId="77777777" w:rsidTr="002172EB">
        <w:tc>
          <w:tcPr>
            <w:tcW w:w="3192" w:type="dxa"/>
            <w:tcBorders>
              <w:top w:val="nil"/>
              <w:left w:val="nil"/>
              <w:bottom w:val="nil"/>
              <w:right w:val="nil"/>
            </w:tcBorders>
          </w:tcPr>
          <w:p w14:paraId="2D9580AC" w14:textId="18CDEAD8" w:rsidR="007129B7" w:rsidRPr="004515C4" w:rsidRDefault="004515C4" w:rsidP="00435730">
            <w:pPr>
              <w:jc w:val="center"/>
              <w:rPr>
                <w:sz w:val="22"/>
                <w:szCs w:val="22"/>
              </w:rPr>
            </w:pPr>
            <w:r w:rsidRPr="004515C4">
              <w:rPr>
                <w:sz w:val="22"/>
                <w:szCs w:val="22"/>
              </w:rPr>
              <w:t>October 1</w:t>
            </w:r>
            <w:r w:rsidR="009B07AC">
              <w:rPr>
                <w:sz w:val="22"/>
                <w:szCs w:val="22"/>
              </w:rPr>
              <w:t>3</w:t>
            </w:r>
            <w:r w:rsidR="007129B7" w:rsidRPr="004515C4">
              <w:rPr>
                <w:sz w:val="22"/>
                <w:szCs w:val="22"/>
              </w:rPr>
              <w:t xml:space="preserve">, </w:t>
            </w:r>
            <w:r w:rsidR="00F67122">
              <w:rPr>
                <w:sz w:val="22"/>
                <w:szCs w:val="22"/>
              </w:rPr>
              <w:t>2020</w:t>
            </w:r>
          </w:p>
        </w:tc>
        <w:tc>
          <w:tcPr>
            <w:tcW w:w="6726" w:type="dxa"/>
            <w:tcBorders>
              <w:top w:val="nil"/>
              <w:left w:val="nil"/>
              <w:bottom w:val="nil"/>
              <w:right w:val="nil"/>
            </w:tcBorders>
          </w:tcPr>
          <w:p w14:paraId="5B76136F" w14:textId="78BA4A41" w:rsidR="007129B7" w:rsidRPr="004515C4" w:rsidRDefault="00D80987" w:rsidP="00435730">
            <w:pPr>
              <w:jc w:val="center"/>
              <w:rPr>
                <w:sz w:val="22"/>
                <w:szCs w:val="22"/>
              </w:rPr>
            </w:pPr>
            <w:r w:rsidRPr="004515C4">
              <w:rPr>
                <w:b/>
                <w:color w:val="00B0F0"/>
                <w:sz w:val="22"/>
                <w:szCs w:val="22"/>
              </w:rPr>
              <w:t>(Quiz 1)</w:t>
            </w:r>
          </w:p>
        </w:tc>
      </w:tr>
      <w:tr w:rsidR="000C7B84" w:rsidRPr="004515C4" w14:paraId="64F68167" w14:textId="77777777" w:rsidTr="002172EB">
        <w:tc>
          <w:tcPr>
            <w:tcW w:w="3192" w:type="dxa"/>
            <w:tcBorders>
              <w:top w:val="nil"/>
              <w:left w:val="nil"/>
              <w:bottom w:val="nil"/>
              <w:right w:val="nil"/>
            </w:tcBorders>
          </w:tcPr>
          <w:p w14:paraId="13CA3F8F" w14:textId="40CCD95A" w:rsidR="000C7B84" w:rsidRPr="004515C4" w:rsidRDefault="004515C4" w:rsidP="00435730">
            <w:pPr>
              <w:jc w:val="center"/>
              <w:rPr>
                <w:sz w:val="22"/>
                <w:szCs w:val="22"/>
              </w:rPr>
            </w:pPr>
            <w:r w:rsidRPr="004515C4">
              <w:rPr>
                <w:sz w:val="22"/>
                <w:szCs w:val="22"/>
              </w:rPr>
              <w:t>October 1</w:t>
            </w:r>
            <w:r w:rsidR="009B07AC">
              <w:rPr>
                <w:sz w:val="22"/>
                <w:szCs w:val="22"/>
              </w:rPr>
              <w:t>5</w:t>
            </w:r>
            <w:r w:rsidR="000C7B84" w:rsidRPr="004515C4">
              <w:rPr>
                <w:sz w:val="22"/>
                <w:szCs w:val="22"/>
              </w:rPr>
              <w:t xml:space="preserve">, </w:t>
            </w:r>
            <w:r w:rsidR="00F67122">
              <w:rPr>
                <w:sz w:val="22"/>
                <w:szCs w:val="22"/>
              </w:rPr>
              <w:t>2020</w:t>
            </w:r>
          </w:p>
        </w:tc>
        <w:tc>
          <w:tcPr>
            <w:tcW w:w="6726" w:type="dxa"/>
            <w:tcBorders>
              <w:top w:val="nil"/>
              <w:left w:val="nil"/>
              <w:bottom w:val="nil"/>
              <w:right w:val="nil"/>
            </w:tcBorders>
          </w:tcPr>
          <w:p w14:paraId="50F51369" w14:textId="783025EE" w:rsidR="000C7B84" w:rsidRPr="004515C4" w:rsidRDefault="000C7B84" w:rsidP="00435730">
            <w:pPr>
              <w:jc w:val="center"/>
              <w:rPr>
                <w:sz w:val="22"/>
                <w:szCs w:val="22"/>
              </w:rPr>
            </w:pPr>
            <w:r w:rsidRPr="004515C4">
              <w:rPr>
                <w:sz w:val="22"/>
                <w:szCs w:val="22"/>
              </w:rPr>
              <w:t>Phytoplankton</w:t>
            </w:r>
          </w:p>
        </w:tc>
      </w:tr>
      <w:tr w:rsidR="000C7B84" w:rsidRPr="004515C4" w14:paraId="5A9563FE" w14:textId="77777777" w:rsidTr="002172EB">
        <w:tc>
          <w:tcPr>
            <w:tcW w:w="3192" w:type="dxa"/>
            <w:tcBorders>
              <w:top w:val="nil"/>
              <w:left w:val="nil"/>
              <w:bottom w:val="nil"/>
              <w:right w:val="nil"/>
            </w:tcBorders>
          </w:tcPr>
          <w:p w14:paraId="010F0FDA" w14:textId="623F8465" w:rsidR="000C7B84" w:rsidRPr="004515C4" w:rsidRDefault="004515C4" w:rsidP="00435730">
            <w:pPr>
              <w:jc w:val="center"/>
              <w:rPr>
                <w:sz w:val="22"/>
                <w:szCs w:val="22"/>
              </w:rPr>
            </w:pPr>
            <w:r w:rsidRPr="004515C4">
              <w:rPr>
                <w:sz w:val="22"/>
                <w:szCs w:val="22"/>
              </w:rPr>
              <w:t>October 2</w:t>
            </w:r>
            <w:r w:rsidR="009B07AC">
              <w:rPr>
                <w:sz w:val="22"/>
                <w:szCs w:val="22"/>
              </w:rPr>
              <w:t>0</w:t>
            </w:r>
            <w:r w:rsidR="000C7B84" w:rsidRPr="004515C4">
              <w:rPr>
                <w:sz w:val="22"/>
                <w:szCs w:val="22"/>
              </w:rPr>
              <w:t xml:space="preserve">, </w:t>
            </w:r>
            <w:r w:rsidR="00F67122">
              <w:rPr>
                <w:sz w:val="22"/>
                <w:szCs w:val="22"/>
              </w:rPr>
              <w:t>2020</w:t>
            </w:r>
          </w:p>
        </w:tc>
        <w:tc>
          <w:tcPr>
            <w:tcW w:w="6726" w:type="dxa"/>
            <w:tcBorders>
              <w:top w:val="nil"/>
              <w:left w:val="nil"/>
              <w:bottom w:val="nil"/>
              <w:right w:val="nil"/>
            </w:tcBorders>
          </w:tcPr>
          <w:p w14:paraId="39DFD259" w14:textId="1987798D" w:rsidR="000C7B84" w:rsidRPr="004515C4" w:rsidRDefault="000C7B84" w:rsidP="00435730">
            <w:pPr>
              <w:jc w:val="center"/>
              <w:rPr>
                <w:sz w:val="22"/>
                <w:szCs w:val="22"/>
              </w:rPr>
            </w:pPr>
            <w:r w:rsidRPr="004515C4">
              <w:rPr>
                <w:sz w:val="22"/>
                <w:szCs w:val="22"/>
              </w:rPr>
              <w:t>Zooplankton</w:t>
            </w:r>
          </w:p>
        </w:tc>
      </w:tr>
      <w:tr w:rsidR="000C7B84" w:rsidRPr="004515C4" w14:paraId="3CA78BB6" w14:textId="77777777" w:rsidTr="002172EB">
        <w:tc>
          <w:tcPr>
            <w:tcW w:w="3192" w:type="dxa"/>
            <w:tcBorders>
              <w:top w:val="nil"/>
              <w:left w:val="nil"/>
              <w:bottom w:val="nil"/>
              <w:right w:val="nil"/>
            </w:tcBorders>
          </w:tcPr>
          <w:p w14:paraId="3029ED67" w14:textId="21F7ACB5" w:rsidR="000C7B84" w:rsidRPr="004515C4" w:rsidRDefault="004515C4" w:rsidP="00435730">
            <w:pPr>
              <w:jc w:val="center"/>
              <w:rPr>
                <w:sz w:val="22"/>
                <w:szCs w:val="22"/>
              </w:rPr>
            </w:pPr>
            <w:r w:rsidRPr="004515C4">
              <w:rPr>
                <w:sz w:val="22"/>
                <w:szCs w:val="22"/>
              </w:rPr>
              <w:t>October 2</w:t>
            </w:r>
            <w:r w:rsidR="009B07AC">
              <w:rPr>
                <w:sz w:val="22"/>
                <w:szCs w:val="22"/>
              </w:rPr>
              <w:t>2</w:t>
            </w:r>
            <w:r w:rsidR="000C7B84" w:rsidRPr="004515C4">
              <w:rPr>
                <w:sz w:val="22"/>
                <w:szCs w:val="22"/>
              </w:rPr>
              <w:t xml:space="preserve">, </w:t>
            </w:r>
            <w:r w:rsidR="00F67122">
              <w:rPr>
                <w:sz w:val="22"/>
                <w:szCs w:val="22"/>
              </w:rPr>
              <w:t>2020</w:t>
            </w:r>
          </w:p>
        </w:tc>
        <w:tc>
          <w:tcPr>
            <w:tcW w:w="6726" w:type="dxa"/>
            <w:tcBorders>
              <w:top w:val="nil"/>
              <w:left w:val="nil"/>
              <w:bottom w:val="nil"/>
              <w:right w:val="nil"/>
            </w:tcBorders>
          </w:tcPr>
          <w:p w14:paraId="538551FF" w14:textId="550F4D81" w:rsidR="000C7B84" w:rsidRPr="004515C4" w:rsidRDefault="000C7B84" w:rsidP="00435730">
            <w:pPr>
              <w:jc w:val="center"/>
              <w:rPr>
                <w:sz w:val="22"/>
                <w:szCs w:val="22"/>
              </w:rPr>
            </w:pPr>
            <w:proofErr w:type="gramStart"/>
            <w:r w:rsidRPr="004515C4">
              <w:rPr>
                <w:sz w:val="22"/>
                <w:szCs w:val="22"/>
              </w:rPr>
              <w:t xml:space="preserve">Invertebrates  </w:t>
            </w:r>
            <w:r w:rsidRPr="004515C4">
              <w:rPr>
                <w:b/>
                <w:color w:val="00B0F0"/>
                <w:sz w:val="22"/>
                <w:szCs w:val="22"/>
              </w:rPr>
              <w:t>(</w:t>
            </w:r>
            <w:proofErr w:type="gramEnd"/>
            <w:r w:rsidRPr="004515C4">
              <w:rPr>
                <w:b/>
                <w:color w:val="00B0F0"/>
                <w:sz w:val="22"/>
                <w:szCs w:val="22"/>
              </w:rPr>
              <w:t>Approval of Policy Paper)</w:t>
            </w:r>
          </w:p>
        </w:tc>
      </w:tr>
      <w:tr w:rsidR="000C7B84" w:rsidRPr="004515C4" w14:paraId="75AB8582" w14:textId="77777777" w:rsidTr="002172EB">
        <w:tc>
          <w:tcPr>
            <w:tcW w:w="3192" w:type="dxa"/>
            <w:tcBorders>
              <w:top w:val="nil"/>
              <w:left w:val="nil"/>
              <w:bottom w:val="nil"/>
              <w:right w:val="nil"/>
            </w:tcBorders>
          </w:tcPr>
          <w:p w14:paraId="02A7AA6D" w14:textId="3DA46156" w:rsidR="000C7B84" w:rsidRPr="004515C4" w:rsidRDefault="004515C4" w:rsidP="00435730">
            <w:pPr>
              <w:jc w:val="center"/>
              <w:rPr>
                <w:sz w:val="22"/>
                <w:szCs w:val="22"/>
              </w:rPr>
            </w:pPr>
            <w:r w:rsidRPr="004515C4">
              <w:rPr>
                <w:sz w:val="22"/>
                <w:szCs w:val="22"/>
              </w:rPr>
              <w:t xml:space="preserve">October </w:t>
            </w:r>
            <w:r w:rsidR="00155E91">
              <w:rPr>
                <w:sz w:val="22"/>
                <w:szCs w:val="22"/>
              </w:rPr>
              <w:t>2</w:t>
            </w:r>
            <w:r w:rsidR="009B07AC">
              <w:rPr>
                <w:sz w:val="22"/>
                <w:szCs w:val="22"/>
              </w:rPr>
              <w:t>7</w:t>
            </w:r>
            <w:r w:rsidR="000C7B84" w:rsidRPr="004515C4">
              <w:rPr>
                <w:sz w:val="22"/>
                <w:szCs w:val="22"/>
              </w:rPr>
              <w:t xml:space="preserve">, </w:t>
            </w:r>
            <w:r w:rsidR="00F67122">
              <w:rPr>
                <w:sz w:val="22"/>
                <w:szCs w:val="22"/>
              </w:rPr>
              <w:t>2020</w:t>
            </w:r>
          </w:p>
        </w:tc>
        <w:tc>
          <w:tcPr>
            <w:tcW w:w="6726" w:type="dxa"/>
            <w:tcBorders>
              <w:top w:val="nil"/>
              <w:left w:val="nil"/>
              <w:bottom w:val="nil"/>
              <w:right w:val="nil"/>
            </w:tcBorders>
          </w:tcPr>
          <w:p w14:paraId="7541BAE3" w14:textId="1DBFA5D0" w:rsidR="000C7B84" w:rsidRPr="004515C4" w:rsidRDefault="000C7B84" w:rsidP="00435730">
            <w:pPr>
              <w:jc w:val="center"/>
              <w:rPr>
                <w:sz w:val="22"/>
                <w:szCs w:val="22"/>
              </w:rPr>
            </w:pPr>
            <w:r w:rsidRPr="004515C4">
              <w:rPr>
                <w:sz w:val="22"/>
                <w:szCs w:val="22"/>
              </w:rPr>
              <w:t>Fish</w:t>
            </w:r>
          </w:p>
        </w:tc>
      </w:tr>
      <w:tr w:rsidR="000C7B84" w:rsidRPr="004515C4" w14:paraId="1CA44CB4" w14:textId="77777777" w:rsidTr="002172EB">
        <w:tc>
          <w:tcPr>
            <w:tcW w:w="3192" w:type="dxa"/>
            <w:tcBorders>
              <w:top w:val="nil"/>
              <w:left w:val="nil"/>
              <w:bottom w:val="nil"/>
              <w:right w:val="nil"/>
            </w:tcBorders>
          </w:tcPr>
          <w:p w14:paraId="502DC47C" w14:textId="64B7B9B9" w:rsidR="000C7B84" w:rsidRPr="004515C4" w:rsidRDefault="00155E91" w:rsidP="00435730">
            <w:pPr>
              <w:jc w:val="center"/>
              <w:rPr>
                <w:sz w:val="22"/>
                <w:szCs w:val="22"/>
              </w:rPr>
            </w:pPr>
            <w:r>
              <w:rPr>
                <w:sz w:val="22"/>
                <w:szCs w:val="22"/>
              </w:rPr>
              <w:t>October</w:t>
            </w:r>
            <w:r w:rsidR="004515C4" w:rsidRPr="004515C4">
              <w:rPr>
                <w:sz w:val="22"/>
                <w:szCs w:val="22"/>
              </w:rPr>
              <w:t xml:space="preserve"> </w:t>
            </w:r>
            <w:r w:rsidR="009B07AC">
              <w:rPr>
                <w:sz w:val="22"/>
                <w:szCs w:val="22"/>
              </w:rPr>
              <w:t>29</w:t>
            </w:r>
            <w:r w:rsidR="000C7B84" w:rsidRPr="004515C4">
              <w:rPr>
                <w:sz w:val="22"/>
                <w:szCs w:val="22"/>
              </w:rPr>
              <w:t xml:space="preserve">, </w:t>
            </w:r>
            <w:r w:rsidR="00F67122">
              <w:rPr>
                <w:sz w:val="22"/>
                <w:szCs w:val="22"/>
              </w:rPr>
              <w:t>2020</w:t>
            </w:r>
          </w:p>
        </w:tc>
        <w:tc>
          <w:tcPr>
            <w:tcW w:w="6726" w:type="dxa"/>
            <w:tcBorders>
              <w:top w:val="nil"/>
              <w:left w:val="nil"/>
              <w:bottom w:val="nil"/>
              <w:right w:val="nil"/>
            </w:tcBorders>
          </w:tcPr>
          <w:p w14:paraId="06D7B76C" w14:textId="0723428E" w:rsidR="000C7B84" w:rsidRPr="004515C4" w:rsidRDefault="000C7B84" w:rsidP="00435730">
            <w:pPr>
              <w:jc w:val="center"/>
              <w:rPr>
                <w:sz w:val="22"/>
                <w:szCs w:val="22"/>
              </w:rPr>
            </w:pPr>
            <w:r w:rsidRPr="004515C4">
              <w:rPr>
                <w:sz w:val="22"/>
                <w:szCs w:val="22"/>
              </w:rPr>
              <w:t>Marine Mammals</w:t>
            </w:r>
          </w:p>
        </w:tc>
      </w:tr>
      <w:tr w:rsidR="000C7B84" w:rsidRPr="004515C4" w14:paraId="26F02221" w14:textId="77777777" w:rsidTr="002172EB">
        <w:tc>
          <w:tcPr>
            <w:tcW w:w="3192" w:type="dxa"/>
            <w:tcBorders>
              <w:top w:val="nil"/>
              <w:left w:val="nil"/>
              <w:bottom w:val="nil"/>
              <w:right w:val="nil"/>
            </w:tcBorders>
          </w:tcPr>
          <w:p w14:paraId="661F5E25" w14:textId="4113BC42" w:rsidR="000C7B84" w:rsidRPr="004515C4" w:rsidRDefault="004515C4" w:rsidP="00435730">
            <w:pPr>
              <w:jc w:val="center"/>
              <w:rPr>
                <w:sz w:val="22"/>
                <w:szCs w:val="22"/>
              </w:rPr>
            </w:pPr>
            <w:r w:rsidRPr="004515C4">
              <w:rPr>
                <w:sz w:val="22"/>
                <w:szCs w:val="22"/>
              </w:rPr>
              <w:t xml:space="preserve">November </w:t>
            </w:r>
            <w:r w:rsidR="009B07AC">
              <w:rPr>
                <w:sz w:val="22"/>
                <w:szCs w:val="22"/>
              </w:rPr>
              <w:t>3</w:t>
            </w:r>
            <w:r w:rsidR="000C7B84" w:rsidRPr="004515C4">
              <w:rPr>
                <w:sz w:val="22"/>
                <w:szCs w:val="22"/>
              </w:rPr>
              <w:t xml:space="preserve">, </w:t>
            </w:r>
            <w:r w:rsidR="00F67122">
              <w:rPr>
                <w:sz w:val="22"/>
                <w:szCs w:val="22"/>
              </w:rPr>
              <w:t>2020</w:t>
            </w:r>
          </w:p>
        </w:tc>
        <w:tc>
          <w:tcPr>
            <w:tcW w:w="6726" w:type="dxa"/>
            <w:tcBorders>
              <w:top w:val="nil"/>
              <w:left w:val="nil"/>
              <w:bottom w:val="nil"/>
              <w:right w:val="nil"/>
            </w:tcBorders>
          </w:tcPr>
          <w:p w14:paraId="5C6B9997" w14:textId="5C48DC53" w:rsidR="000C7B84" w:rsidRPr="004515C4" w:rsidRDefault="000C7B84" w:rsidP="00435730">
            <w:pPr>
              <w:jc w:val="center"/>
              <w:rPr>
                <w:sz w:val="22"/>
                <w:szCs w:val="22"/>
              </w:rPr>
            </w:pPr>
            <w:r w:rsidRPr="004515C4">
              <w:rPr>
                <w:sz w:val="22"/>
                <w:szCs w:val="22"/>
              </w:rPr>
              <w:t>Deep Sea Communities</w:t>
            </w:r>
          </w:p>
        </w:tc>
      </w:tr>
      <w:tr w:rsidR="000C7B84" w:rsidRPr="004515C4" w14:paraId="182BABF6" w14:textId="77777777" w:rsidTr="002172EB">
        <w:tc>
          <w:tcPr>
            <w:tcW w:w="3192" w:type="dxa"/>
            <w:tcBorders>
              <w:top w:val="nil"/>
              <w:left w:val="nil"/>
              <w:bottom w:val="nil"/>
              <w:right w:val="nil"/>
            </w:tcBorders>
          </w:tcPr>
          <w:p w14:paraId="655A1185" w14:textId="42769533" w:rsidR="000C7B84" w:rsidRPr="004515C4" w:rsidRDefault="004515C4" w:rsidP="00435730">
            <w:pPr>
              <w:jc w:val="center"/>
              <w:rPr>
                <w:sz w:val="22"/>
                <w:szCs w:val="22"/>
              </w:rPr>
            </w:pPr>
            <w:r w:rsidRPr="004515C4">
              <w:rPr>
                <w:sz w:val="22"/>
                <w:szCs w:val="22"/>
              </w:rPr>
              <w:lastRenderedPageBreak/>
              <w:t xml:space="preserve">November </w:t>
            </w:r>
            <w:r w:rsidR="009B07AC">
              <w:rPr>
                <w:sz w:val="22"/>
                <w:szCs w:val="22"/>
              </w:rPr>
              <w:t>5</w:t>
            </w:r>
            <w:r w:rsidR="000C7B84" w:rsidRPr="004515C4">
              <w:rPr>
                <w:sz w:val="22"/>
                <w:szCs w:val="22"/>
              </w:rPr>
              <w:t xml:space="preserve">, </w:t>
            </w:r>
            <w:r w:rsidR="00F67122">
              <w:rPr>
                <w:sz w:val="22"/>
                <w:szCs w:val="22"/>
              </w:rPr>
              <w:t>2020</w:t>
            </w:r>
          </w:p>
        </w:tc>
        <w:tc>
          <w:tcPr>
            <w:tcW w:w="6726" w:type="dxa"/>
            <w:tcBorders>
              <w:top w:val="nil"/>
              <w:left w:val="nil"/>
              <w:bottom w:val="nil"/>
              <w:right w:val="nil"/>
            </w:tcBorders>
          </w:tcPr>
          <w:p w14:paraId="4B5F0ABC" w14:textId="779002C3" w:rsidR="000C7B84" w:rsidRPr="004515C4" w:rsidRDefault="00F25B96" w:rsidP="00435730">
            <w:pPr>
              <w:jc w:val="center"/>
              <w:rPr>
                <w:sz w:val="22"/>
                <w:szCs w:val="22"/>
              </w:rPr>
            </w:pPr>
            <w:r>
              <w:rPr>
                <w:sz w:val="22"/>
                <w:szCs w:val="22"/>
              </w:rPr>
              <w:t>F</w:t>
            </w:r>
            <w:r w:rsidR="00B1030B" w:rsidRPr="004515C4">
              <w:rPr>
                <w:sz w:val="22"/>
                <w:szCs w:val="22"/>
              </w:rPr>
              <w:t xml:space="preserve">isheries &amp; </w:t>
            </w:r>
            <w:r>
              <w:rPr>
                <w:sz w:val="22"/>
                <w:szCs w:val="22"/>
              </w:rPr>
              <w:t>A</w:t>
            </w:r>
            <w:r w:rsidR="00B1030B" w:rsidRPr="004515C4">
              <w:rPr>
                <w:sz w:val="22"/>
                <w:szCs w:val="22"/>
              </w:rPr>
              <w:t>quaculture</w:t>
            </w:r>
          </w:p>
        </w:tc>
      </w:tr>
      <w:tr w:rsidR="000C7B84" w:rsidRPr="004515C4" w14:paraId="4B6FD6A0" w14:textId="77777777" w:rsidTr="002172EB">
        <w:tc>
          <w:tcPr>
            <w:tcW w:w="3192" w:type="dxa"/>
            <w:tcBorders>
              <w:top w:val="nil"/>
              <w:left w:val="nil"/>
              <w:bottom w:val="nil"/>
              <w:right w:val="nil"/>
            </w:tcBorders>
          </w:tcPr>
          <w:p w14:paraId="5E70B1CA" w14:textId="61A4B318" w:rsidR="000C7B84" w:rsidRPr="004515C4" w:rsidRDefault="004515C4" w:rsidP="00435730">
            <w:pPr>
              <w:jc w:val="center"/>
              <w:rPr>
                <w:sz w:val="22"/>
                <w:szCs w:val="22"/>
              </w:rPr>
            </w:pPr>
            <w:r w:rsidRPr="004515C4">
              <w:rPr>
                <w:sz w:val="22"/>
                <w:szCs w:val="22"/>
              </w:rPr>
              <w:t xml:space="preserve">November </w:t>
            </w:r>
            <w:r w:rsidR="00155E91">
              <w:rPr>
                <w:sz w:val="22"/>
                <w:szCs w:val="22"/>
              </w:rPr>
              <w:t>1</w:t>
            </w:r>
            <w:r w:rsidR="009B07AC">
              <w:rPr>
                <w:sz w:val="22"/>
                <w:szCs w:val="22"/>
              </w:rPr>
              <w:t>0</w:t>
            </w:r>
            <w:r w:rsidR="000C7B84" w:rsidRPr="004515C4">
              <w:rPr>
                <w:sz w:val="22"/>
                <w:szCs w:val="22"/>
              </w:rPr>
              <w:t xml:space="preserve">, </w:t>
            </w:r>
            <w:r w:rsidR="00F67122">
              <w:rPr>
                <w:sz w:val="22"/>
                <w:szCs w:val="22"/>
              </w:rPr>
              <w:t>2020</w:t>
            </w:r>
          </w:p>
        </w:tc>
        <w:tc>
          <w:tcPr>
            <w:tcW w:w="6726" w:type="dxa"/>
            <w:tcBorders>
              <w:top w:val="nil"/>
              <w:left w:val="nil"/>
              <w:bottom w:val="nil"/>
              <w:right w:val="nil"/>
            </w:tcBorders>
          </w:tcPr>
          <w:p w14:paraId="24617FC8" w14:textId="72394C18" w:rsidR="000C7B84" w:rsidRPr="004515C4" w:rsidRDefault="000C7B84" w:rsidP="00435730">
            <w:pPr>
              <w:jc w:val="center"/>
              <w:rPr>
                <w:sz w:val="22"/>
                <w:szCs w:val="22"/>
              </w:rPr>
            </w:pPr>
            <w:r w:rsidRPr="004515C4">
              <w:rPr>
                <w:b/>
                <w:color w:val="00B0F0"/>
                <w:sz w:val="22"/>
                <w:szCs w:val="22"/>
              </w:rPr>
              <w:t>(Quiz 2)</w:t>
            </w:r>
          </w:p>
        </w:tc>
      </w:tr>
      <w:tr w:rsidR="000C7B84" w:rsidRPr="004515C4" w14:paraId="44042B8A" w14:textId="77777777" w:rsidTr="002172EB">
        <w:tc>
          <w:tcPr>
            <w:tcW w:w="3192" w:type="dxa"/>
            <w:tcBorders>
              <w:top w:val="nil"/>
              <w:left w:val="nil"/>
              <w:bottom w:val="nil"/>
              <w:right w:val="nil"/>
            </w:tcBorders>
          </w:tcPr>
          <w:p w14:paraId="1C899018" w14:textId="3575BB76" w:rsidR="000C7B84" w:rsidRPr="004515C4" w:rsidRDefault="004515C4" w:rsidP="00435730">
            <w:pPr>
              <w:jc w:val="center"/>
              <w:rPr>
                <w:sz w:val="22"/>
                <w:szCs w:val="22"/>
              </w:rPr>
            </w:pPr>
            <w:r w:rsidRPr="004515C4">
              <w:rPr>
                <w:sz w:val="22"/>
                <w:szCs w:val="22"/>
              </w:rPr>
              <w:t>November 1</w:t>
            </w:r>
            <w:r w:rsidR="009B07AC">
              <w:rPr>
                <w:sz w:val="22"/>
                <w:szCs w:val="22"/>
              </w:rPr>
              <w:t>2</w:t>
            </w:r>
            <w:r w:rsidR="000C7B84" w:rsidRPr="004515C4">
              <w:rPr>
                <w:sz w:val="22"/>
                <w:szCs w:val="22"/>
              </w:rPr>
              <w:t xml:space="preserve">, </w:t>
            </w:r>
            <w:r w:rsidR="00F67122">
              <w:rPr>
                <w:sz w:val="22"/>
                <w:szCs w:val="22"/>
              </w:rPr>
              <w:t>2020</w:t>
            </w:r>
          </w:p>
        </w:tc>
        <w:tc>
          <w:tcPr>
            <w:tcW w:w="6726" w:type="dxa"/>
            <w:tcBorders>
              <w:top w:val="nil"/>
              <w:left w:val="nil"/>
              <w:bottom w:val="nil"/>
              <w:right w:val="nil"/>
            </w:tcBorders>
          </w:tcPr>
          <w:p w14:paraId="6469A5A2" w14:textId="0592A4F0" w:rsidR="000C7B84" w:rsidRPr="004515C4" w:rsidRDefault="00BD75FE" w:rsidP="00435730">
            <w:pPr>
              <w:jc w:val="center"/>
              <w:rPr>
                <w:sz w:val="22"/>
                <w:szCs w:val="22"/>
              </w:rPr>
            </w:pPr>
            <w:r w:rsidRPr="004515C4">
              <w:rPr>
                <w:sz w:val="22"/>
                <w:szCs w:val="22"/>
              </w:rPr>
              <w:t>Changing Ocean (pH)</w:t>
            </w:r>
          </w:p>
        </w:tc>
      </w:tr>
      <w:tr w:rsidR="000C7B84" w:rsidRPr="004515C4" w14:paraId="2ACEF22A" w14:textId="77777777" w:rsidTr="002172EB">
        <w:tc>
          <w:tcPr>
            <w:tcW w:w="3192" w:type="dxa"/>
            <w:tcBorders>
              <w:top w:val="nil"/>
              <w:left w:val="nil"/>
              <w:bottom w:val="nil"/>
              <w:right w:val="nil"/>
            </w:tcBorders>
          </w:tcPr>
          <w:p w14:paraId="6F07385A" w14:textId="6419CD04" w:rsidR="000C7B84" w:rsidRPr="004515C4" w:rsidRDefault="004515C4" w:rsidP="00435730">
            <w:pPr>
              <w:jc w:val="center"/>
              <w:rPr>
                <w:sz w:val="22"/>
                <w:szCs w:val="22"/>
              </w:rPr>
            </w:pPr>
            <w:r w:rsidRPr="004515C4">
              <w:rPr>
                <w:sz w:val="22"/>
                <w:szCs w:val="22"/>
              </w:rPr>
              <w:t xml:space="preserve">November </w:t>
            </w:r>
            <w:r w:rsidR="00155E91">
              <w:rPr>
                <w:sz w:val="22"/>
                <w:szCs w:val="22"/>
              </w:rPr>
              <w:t>1</w:t>
            </w:r>
            <w:r w:rsidR="009B07AC">
              <w:rPr>
                <w:sz w:val="22"/>
                <w:szCs w:val="22"/>
              </w:rPr>
              <w:t>7</w:t>
            </w:r>
            <w:r w:rsidR="000C7B84" w:rsidRPr="004515C4">
              <w:rPr>
                <w:sz w:val="22"/>
                <w:szCs w:val="22"/>
              </w:rPr>
              <w:t xml:space="preserve">, </w:t>
            </w:r>
            <w:r w:rsidR="00F67122">
              <w:rPr>
                <w:sz w:val="22"/>
                <w:szCs w:val="22"/>
              </w:rPr>
              <w:t>2020</w:t>
            </w:r>
          </w:p>
        </w:tc>
        <w:tc>
          <w:tcPr>
            <w:tcW w:w="6726" w:type="dxa"/>
            <w:tcBorders>
              <w:top w:val="nil"/>
              <w:left w:val="nil"/>
              <w:bottom w:val="nil"/>
              <w:right w:val="nil"/>
            </w:tcBorders>
          </w:tcPr>
          <w:p w14:paraId="0309D221" w14:textId="677C4100" w:rsidR="000C7B84" w:rsidRPr="004515C4" w:rsidRDefault="00B1030B" w:rsidP="00435730">
            <w:pPr>
              <w:jc w:val="center"/>
              <w:rPr>
                <w:sz w:val="22"/>
                <w:szCs w:val="22"/>
              </w:rPr>
            </w:pPr>
            <w:r>
              <w:rPr>
                <w:sz w:val="22"/>
                <w:szCs w:val="22"/>
              </w:rPr>
              <w:t>Changing Ocean (</w:t>
            </w:r>
            <w:r w:rsidRPr="004515C4">
              <w:rPr>
                <w:sz w:val="22"/>
                <w:szCs w:val="22"/>
              </w:rPr>
              <w:t>Law of the Sea</w:t>
            </w:r>
            <w:r>
              <w:rPr>
                <w:sz w:val="22"/>
                <w:szCs w:val="22"/>
              </w:rPr>
              <w:t>)</w:t>
            </w:r>
          </w:p>
        </w:tc>
      </w:tr>
      <w:tr w:rsidR="000C7B84" w:rsidRPr="004515C4" w14:paraId="01D0305F" w14:textId="77777777" w:rsidTr="002172EB">
        <w:tc>
          <w:tcPr>
            <w:tcW w:w="3192" w:type="dxa"/>
            <w:tcBorders>
              <w:top w:val="nil"/>
              <w:left w:val="nil"/>
              <w:bottom w:val="nil"/>
              <w:right w:val="nil"/>
            </w:tcBorders>
          </w:tcPr>
          <w:p w14:paraId="2157BE6E" w14:textId="05FE1282" w:rsidR="000C7B84" w:rsidRPr="004515C4" w:rsidRDefault="004515C4" w:rsidP="00435730">
            <w:pPr>
              <w:jc w:val="center"/>
              <w:rPr>
                <w:sz w:val="22"/>
                <w:szCs w:val="22"/>
              </w:rPr>
            </w:pPr>
            <w:r w:rsidRPr="004515C4">
              <w:rPr>
                <w:sz w:val="22"/>
                <w:szCs w:val="22"/>
              </w:rPr>
              <w:t xml:space="preserve">November </w:t>
            </w:r>
            <w:r w:rsidR="009B07AC">
              <w:rPr>
                <w:sz w:val="22"/>
                <w:szCs w:val="22"/>
              </w:rPr>
              <w:t>19</w:t>
            </w:r>
            <w:r w:rsidR="000C7B84" w:rsidRPr="004515C4">
              <w:rPr>
                <w:sz w:val="22"/>
                <w:szCs w:val="22"/>
              </w:rPr>
              <w:t xml:space="preserve">, </w:t>
            </w:r>
            <w:r w:rsidR="00F67122">
              <w:rPr>
                <w:sz w:val="22"/>
                <w:szCs w:val="22"/>
              </w:rPr>
              <w:t>2020</w:t>
            </w:r>
          </w:p>
        </w:tc>
        <w:tc>
          <w:tcPr>
            <w:tcW w:w="6726" w:type="dxa"/>
            <w:tcBorders>
              <w:top w:val="nil"/>
              <w:left w:val="nil"/>
              <w:bottom w:val="nil"/>
              <w:right w:val="nil"/>
            </w:tcBorders>
          </w:tcPr>
          <w:p w14:paraId="3E313BCE" w14:textId="6E1A81CC" w:rsidR="000C7B84" w:rsidRPr="004515C4" w:rsidRDefault="00B1030B" w:rsidP="00435730">
            <w:pPr>
              <w:jc w:val="center"/>
              <w:rPr>
                <w:sz w:val="22"/>
                <w:szCs w:val="22"/>
              </w:rPr>
            </w:pPr>
            <w:r w:rsidRPr="004515C4">
              <w:rPr>
                <w:sz w:val="22"/>
                <w:szCs w:val="22"/>
              </w:rPr>
              <w:t>Changing Ocean (Geoengineering)</w:t>
            </w:r>
          </w:p>
        </w:tc>
      </w:tr>
      <w:tr w:rsidR="000C7B84" w:rsidRPr="004515C4" w14:paraId="448FA085" w14:textId="77777777" w:rsidTr="000C7B84">
        <w:tc>
          <w:tcPr>
            <w:tcW w:w="3192" w:type="dxa"/>
            <w:tcBorders>
              <w:top w:val="nil"/>
              <w:left w:val="nil"/>
              <w:bottom w:val="nil"/>
              <w:right w:val="nil"/>
            </w:tcBorders>
          </w:tcPr>
          <w:p w14:paraId="602CF53F" w14:textId="6FE6206B" w:rsidR="000C7B84" w:rsidRPr="004515C4" w:rsidRDefault="00155E91" w:rsidP="00435730">
            <w:pPr>
              <w:jc w:val="center"/>
              <w:rPr>
                <w:sz w:val="22"/>
                <w:szCs w:val="22"/>
              </w:rPr>
            </w:pPr>
            <w:r>
              <w:rPr>
                <w:sz w:val="22"/>
                <w:szCs w:val="22"/>
              </w:rPr>
              <w:t xml:space="preserve">December </w:t>
            </w:r>
            <w:r w:rsidR="009B07AC">
              <w:rPr>
                <w:sz w:val="22"/>
                <w:szCs w:val="22"/>
              </w:rPr>
              <w:t>1</w:t>
            </w:r>
            <w:r w:rsidR="001D7C02" w:rsidRPr="004515C4">
              <w:rPr>
                <w:sz w:val="22"/>
                <w:szCs w:val="22"/>
              </w:rPr>
              <w:t>,</w:t>
            </w:r>
            <w:r w:rsidR="000C7B84" w:rsidRPr="004515C4">
              <w:rPr>
                <w:sz w:val="22"/>
                <w:szCs w:val="22"/>
              </w:rPr>
              <w:t xml:space="preserve"> </w:t>
            </w:r>
            <w:r w:rsidR="00F67122">
              <w:rPr>
                <w:sz w:val="22"/>
                <w:szCs w:val="22"/>
              </w:rPr>
              <w:t>2020</w:t>
            </w:r>
          </w:p>
        </w:tc>
        <w:tc>
          <w:tcPr>
            <w:tcW w:w="6726" w:type="dxa"/>
            <w:tcBorders>
              <w:top w:val="nil"/>
              <w:left w:val="nil"/>
              <w:bottom w:val="nil"/>
              <w:right w:val="nil"/>
            </w:tcBorders>
          </w:tcPr>
          <w:p w14:paraId="37C96760" w14:textId="7A909472" w:rsidR="000C7B84" w:rsidRPr="004515C4" w:rsidRDefault="00B1030B" w:rsidP="00435730">
            <w:pPr>
              <w:jc w:val="center"/>
              <w:rPr>
                <w:sz w:val="22"/>
                <w:szCs w:val="22"/>
              </w:rPr>
            </w:pPr>
            <w:r w:rsidRPr="004515C4">
              <w:rPr>
                <w:sz w:val="22"/>
                <w:szCs w:val="22"/>
              </w:rPr>
              <w:t>Changing Ocean (Sea Level Rise)</w:t>
            </w:r>
          </w:p>
        </w:tc>
      </w:tr>
      <w:tr w:rsidR="004515C4" w:rsidRPr="004515C4" w14:paraId="772DC01E" w14:textId="77777777" w:rsidTr="000C7B84">
        <w:tc>
          <w:tcPr>
            <w:tcW w:w="3192" w:type="dxa"/>
            <w:tcBorders>
              <w:top w:val="nil"/>
              <w:left w:val="nil"/>
              <w:bottom w:val="nil"/>
              <w:right w:val="nil"/>
            </w:tcBorders>
          </w:tcPr>
          <w:p w14:paraId="6178697F" w14:textId="61A93908" w:rsidR="004515C4" w:rsidRPr="004515C4" w:rsidRDefault="004515C4" w:rsidP="00435730">
            <w:pPr>
              <w:jc w:val="center"/>
              <w:rPr>
                <w:sz w:val="22"/>
                <w:szCs w:val="22"/>
              </w:rPr>
            </w:pPr>
            <w:r w:rsidRPr="004515C4">
              <w:rPr>
                <w:sz w:val="22"/>
                <w:szCs w:val="22"/>
              </w:rPr>
              <w:t xml:space="preserve">December </w:t>
            </w:r>
            <w:r w:rsidR="009B07AC">
              <w:rPr>
                <w:sz w:val="22"/>
                <w:szCs w:val="22"/>
              </w:rPr>
              <w:t>3</w:t>
            </w:r>
            <w:r w:rsidR="00155E91">
              <w:rPr>
                <w:sz w:val="22"/>
                <w:szCs w:val="22"/>
              </w:rPr>
              <w:t>,</w:t>
            </w:r>
            <w:r w:rsidRPr="004515C4">
              <w:rPr>
                <w:sz w:val="22"/>
                <w:szCs w:val="22"/>
              </w:rPr>
              <w:t xml:space="preserve"> </w:t>
            </w:r>
            <w:r w:rsidR="00F67122">
              <w:rPr>
                <w:sz w:val="22"/>
                <w:szCs w:val="22"/>
              </w:rPr>
              <w:t>2020</w:t>
            </w:r>
          </w:p>
        </w:tc>
        <w:tc>
          <w:tcPr>
            <w:tcW w:w="6726" w:type="dxa"/>
            <w:tcBorders>
              <w:top w:val="nil"/>
              <w:left w:val="nil"/>
              <w:bottom w:val="nil"/>
              <w:right w:val="nil"/>
            </w:tcBorders>
          </w:tcPr>
          <w:p w14:paraId="637413F0" w14:textId="59E67E85" w:rsidR="004515C4" w:rsidRPr="004515C4" w:rsidRDefault="00B1030B" w:rsidP="00435730">
            <w:pPr>
              <w:jc w:val="center"/>
              <w:rPr>
                <w:sz w:val="22"/>
                <w:szCs w:val="22"/>
              </w:rPr>
            </w:pPr>
            <w:r w:rsidRPr="004515C4">
              <w:rPr>
                <w:sz w:val="22"/>
                <w:szCs w:val="22"/>
              </w:rPr>
              <w:t>Sea Monsters – Marine Creatures in Pop Culture</w:t>
            </w:r>
          </w:p>
        </w:tc>
      </w:tr>
      <w:tr w:rsidR="000C7B84" w:rsidRPr="004515C4" w14:paraId="7B3966B5" w14:textId="77777777" w:rsidTr="000C7B84">
        <w:tc>
          <w:tcPr>
            <w:tcW w:w="3192" w:type="dxa"/>
            <w:tcBorders>
              <w:top w:val="nil"/>
              <w:left w:val="nil"/>
              <w:bottom w:val="single" w:sz="18" w:space="0" w:color="auto"/>
              <w:right w:val="nil"/>
            </w:tcBorders>
          </w:tcPr>
          <w:p w14:paraId="550DF591" w14:textId="2C2089FA" w:rsidR="000C7B84" w:rsidRPr="004515C4" w:rsidRDefault="000C7B84" w:rsidP="00435730">
            <w:pPr>
              <w:jc w:val="center"/>
              <w:rPr>
                <w:sz w:val="22"/>
                <w:szCs w:val="22"/>
              </w:rPr>
            </w:pPr>
            <w:r w:rsidRPr="004515C4">
              <w:rPr>
                <w:sz w:val="22"/>
                <w:szCs w:val="22"/>
              </w:rPr>
              <w:t xml:space="preserve">December </w:t>
            </w:r>
            <w:r w:rsidR="004515C4" w:rsidRPr="004515C4">
              <w:rPr>
                <w:sz w:val="22"/>
                <w:szCs w:val="22"/>
              </w:rPr>
              <w:t>1</w:t>
            </w:r>
            <w:r w:rsidR="009B07AC">
              <w:rPr>
                <w:sz w:val="22"/>
                <w:szCs w:val="22"/>
              </w:rPr>
              <w:t>5</w:t>
            </w:r>
            <w:r w:rsidRPr="004515C4">
              <w:rPr>
                <w:sz w:val="22"/>
                <w:szCs w:val="22"/>
              </w:rPr>
              <w:t xml:space="preserve">, </w:t>
            </w:r>
            <w:r w:rsidR="00F67122">
              <w:rPr>
                <w:sz w:val="22"/>
                <w:szCs w:val="22"/>
              </w:rPr>
              <w:t>2020</w:t>
            </w:r>
          </w:p>
        </w:tc>
        <w:tc>
          <w:tcPr>
            <w:tcW w:w="6726" w:type="dxa"/>
            <w:tcBorders>
              <w:top w:val="nil"/>
              <w:left w:val="nil"/>
              <w:bottom w:val="single" w:sz="18" w:space="0" w:color="auto"/>
              <w:right w:val="nil"/>
            </w:tcBorders>
          </w:tcPr>
          <w:p w14:paraId="1392A10F" w14:textId="3DBC33BB" w:rsidR="000C7B84" w:rsidRPr="004515C4" w:rsidRDefault="000C7B84" w:rsidP="00435730">
            <w:pPr>
              <w:jc w:val="center"/>
              <w:rPr>
                <w:sz w:val="22"/>
                <w:szCs w:val="22"/>
              </w:rPr>
            </w:pPr>
            <w:r w:rsidRPr="004515C4">
              <w:rPr>
                <w:b/>
                <w:color w:val="00B0F0"/>
                <w:sz w:val="22"/>
                <w:szCs w:val="22"/>
              </w:rPr>
              <w:t>Policy Paper Due</w:t>
            </w:r>
          </w:p>
        </w:tc>
      </w:tr>
    </w:tbl>
    <w:p w14:paraId="466C0842" w14:textId="77777777" w:rsidR="0010088B" w:rsidRDefault="0010088B" w:rsidP="00DB6417">
      <w:pPr>
        <w:rPr>
          <w:b/>
        </w:rPr>
      </w:pPr>
    </w:p>
    <w:p w14:paraId="4BBF3003" w14:textId="77777777" w:rsidR="004515C4" w:rsidRDefault="004515C4" w:rsidP="00B608BC">
      <w:pPr>
        <w:jc w:val="center"/>
        <w:outlineLvl w:val="0"/>
        <w:rPr>
          <w:b/>
        </w:rPr>
      </w:pPr>
    </w:p>
    <w:p w14:paraId="701B4B49" w14:textId="62699E98" w:rsidR="00D80987" w:rsidRDefault="00D80987" w:rsidP="00B608BC">
      <w:pPr>
        <w:jc w:val="center"/>
        <w:outlineLvl w:val="0"/>
        <w:rPr>
          <w:b/>
        </w:rPr>
      </w:pPr>
      <w:r w:rsidRPr="00D80987">
        <w:rPr>
          <w:b/>
        </w:rPr>
        <w:t>Grade Breakdown</w:t>
      </w:r>
    </w:p>
    <w:p w14:paraId="08AF64EB" w14:textId="77777777" w:rsidR="004515C4" w:rsidRDefault="004515C4" w:rsidP="00B608BC">
      <w:pPr>
        <w:jc w:val="center"/>
        <w:outlineLvl w:val="0"/>
        <w:rPr>
          <w:b/>
        </w:rPr>
      </w:pPr>
    </w:p>
    <w:tbl>
      <w:tblPr>
        <w:tblStyle w:val="TableGrid"/>
        <w:tblW w:w="10080" w:type="dxa"/>
        <w:tblInd w:w="18" w:type="dxa"/>
        <w:tblLayout w:type="fixed"/>
        <w:tblLook w:val="04A0" w:firstRow="1" w:lastRow="0" w:firstColumn="1" w:lastColumn="0" w:noHBand="0" w:noVBand="1"/>
      </w:tblPr>
      <w:tblGrid>
        <w:gridCol w:w="1530"/>
        <w:gridCol w:w="7650"/>
        <w:gridCol w:w="900"/>
      </w:tblGrid>
      <w:tr w:rsidR="0020736C" w:rsidRPr="002172EB" w14:paraId="1325EEB0" w14:textId="77777777" w:rsidTr="0020736C">
        <w:tc>
          <w:tcPr>
            <w:tcW w:w="1530" w:type="dxa"/>
            <w:tcBorders>
              <w:top w:val="single" w:sz="24" w:space="0" w:color="auto"/>
              <w:left w:val="nil"/>
              <w:bottom w:val="single" w:sz="24" w:space="0" w:color="auto"/>
              <w:right w:val="nil"/>
            </w:tcBorders>
          </w:tcPr>
          <w:p w14:paraId="1EC3BAED" w14:textId="6887663A" w:rsidR="00D80987" w:rsidRPr="002172EB" w:rsidRDefault="00D80987" w:rsidP="00435730">
            <w:pPr>
              <w:jc w:val="center"/>
              <w:rPr>
                <w:b/>
                <w:bCs/>
                <w:smallCaps/>
              </w:rPr>
            </w:pPr>
            <w:r>
              <w:rPr>
                <w:b/>
                <w:bCs/>
                <w:smallCaps/>
              </w:rPr>
              <w:t>Item</w:t>
            </w:r>
          </w:p>
        </w:tc>
        <w:tc>
          <w:tcPr>
            <w:tcW w:w="7650" w:type="dxa"/>
            <w:tcBorders>
              <w:top w:val="single" w:sz="24" w:space="0" w:color="auto"/>
              <w:left w:val="nil"/>
              <w:bottom w:val="single" w:sz="24" w:space="0" w:color="auto"/>
              <w:right w:val="nil"/>
            </w:tcBorders>
          </w:tcPr>
          <w:p w14:paraId="68BCA29B" w14:textId="4AC4AD17" w:rsidR="00D80987" w:rsidRDefault="001C6D53" w:rsidP="00435730">
            <w:pPr>
              <w:jc w:val="center"/>
              <w:rPr>
                <w:b/>
                <w:bCs/>
                <w:smallCaps/>
              </w:rPr>
            </w:pPr>
            <w:r>
              <w:rPr>
                <w:b/>
                <w:bCs/>
                <w:smallCaps/>
              </w:rPr>
              <w:t>Notes</w:t>
            </w:r>
          </w:p>
        </w:tc>
        <w:tc>
          <w:tcPr>
            <w:tcW w:w="900" w:type="dxa"/>
            <w:tcBorders>
              <w:top w:val="single" w:sz="24" w:space="0" w:color="auto"/>
              <w:left w:val="nil"/>
              <w:bottom w:val="single" w:sz="24" w:space="0" w:color="auto"/>
              <w:right w:val="nil"/>
            </w:tcBorders>
          </w:tcPr>
          <w:p w14:paraId="55E6D27D" w14:textId="422035CC" w:rsidR="00D80987" w:rsidRPr="002172EB" w:rsidRDefault="00D80987" w:rsidP="00435730">
            <w:pPr>
              <w:jc w:val="center"/>
              <w:rPr>
                <w:b/>
                <w:bCs/>
                <w:smallCaps/>
              </w:rPr>
            </w:pPr>
            <w:r>
              <w:rPr>
                <w:b/>
                <w:bCs/>
                <w:smallCaps/>
              </w:rPr>
              <w:t>Value</w:t>
            </w:r>
          </w:p>
        </w:tc>
      </w:tr>
      <w:tr w:rsidR="0020736C" w14:paraId="757D219E" w14:textId="77777777" w:rsidTr="0020736C">
        <w:tc>
          <w:tcPr>
            <w:tcW w:w="1530" w:type="dxa"/>
            <w:tcBorders>
              <w:top w:val="single" w:sz="24" w:space="0" w:color="auto"/>
              <w:left w:val="nil"/>
              <w:bottom w:val="nil"/>
              <w:right w:val="nil"/>
            </w:tcBorders>
          </w:tcPr>
          <w:p w14:paraId="31429148" w14:textId="0F5934E9" w:rsidR="00D80987" w:rsidRDefault="00D80987" w:rsidP="00435730">
            <w:pPr>
              <w:jc w:val="center"/>
            </w:pPr>
            <w:r>
              <w:t>Weekly Assignments</w:t>
            </w:r>
          </w:p>
        </w:tc>
        <w:tc>
          <w:tcPr>
            <w:tcW w:w="7650" w:type="dxa"/>
            <w:tcBorders>
              <w:top w:val="single" w:sz="24" w:space="0" w:color="auto"/>
              <w:left w:val="nil"/>
              <w:bottom w:val="nil"/>
              <w:right w:val="nil"/>
            </w:tcBorders>
          </w:tcPr>
          <w:p w14:paraId="33FFA9C2" w14:textId="1B291CCC" w:rsidR="00D80987" w:rsidRDefault="001C6D53" w:rsidP="00435730">
            <w:pPr>
              <w:jc w:val="center"/>
            </w:pPr>
            <w:r>
              <w:t xml:space="preserve">There will be a total of 10 weekly assignments.  Do them ALL, on time!  Late assignments will not be accepted.  Each is short and based on the lecture. This is an easy way to </w:t>
            </w:r>
            <w:r w:rsidR="0010088B">
              <w:t>get 25</w:t>
            </w:r>
            <w:r>
              <w:t>% of your</w:t>
            </w:r>
            <w:r w:rsidR="0020736C">
              <w:t xml:space="preserve"> grade</w:t>
            </w:r>
            <w:r w:rsidR="008901AF">
              <w:t xml:space="preserve"> just by keeping up</w:t>
            </w:r>
            <w:r w:rsidR="0020736C">
              <w:t>.</w:t>
            </w:r>
          </w:p>
        </w:tc>
        <w:tc>
          <w:tcPr>
            <w:tcW w:w="900" w:type="dxa"/>
            <w:tcBorders>
              <w:top w:val="single" w:sz="24" w:space="0" w:color="auto"/>
              <w:left w:val="nil"/>
              <w:bottom w:val="nil"/>
              <w:right w:val="nil"/>
            </w:tcBorders>
          </w:tcPr>
          <w:p w14:paraId="61CC4B99" w14:textId="13401839" w:rsidR="00D80987" w:rsidRDefault="0010088B" w:rsidP="00435730">
            <w:pPr>
              <w:jc w:val="center"/>
            </w:pPr>
            <w:r>
              <w:t>25</w:t>
            </w:r>
            <w:r w:rsidR="00D80987">
              <w:t>%</w:t>
            </w:r>
          </w:p>
        </w:tc>
      </w:tr>
      <w:tr w:rsidR="0020736C" w:rsidRPr="0020736C" w14:paraId="10AFF516" w14:textId="77777777" w:rsidTr="0020736C">
        <w:tc>
          <w:tcPr>
            <w:tcW w:w="1530" w:type="dxa"/>
            <w:tcBorders>
              <w:top w:val="nil"/>
              <w:left w:val="nil"/>
              <w:bottom w:val="nil"/>
              <w:right w:val="nil"/>
            </w:tcBorders>
          </w:tcPr>
          <w:p w14:paraId="273CE0D6" w14:textId="77777777" w:rsidR="001C6D53" w:rsidRPr="0020736C" w:rsidRDefault="001C6D53" w:rsidP="00435730">
            <w:pPr>
              <w:jc w:val="center"/>
              <w:rPr>
                <w:sz w:val="12"/>
              </w:rPr>
            </w:pPr>
          </w:p>
        </w:tc>
        <w:tc>
          <w:tcPr>
            <w:tcW w:w="7650" w:type="dxa"/>
            <w:tcBorders>
              <w:top w:val="nil"/>
              <w:left w:val="nil"/>
              <w:bottom w:val="nil"/>
              <w:right w:val="nil"/>
            </w:tcBorders>
          </w:tcPr>
          <w:p w14:paraId="658A2F55" w14:textId="77777777" w:rsidR="001C6D53" w:rsidRPr="0020736C" w:rsidRDefault="001C6D53" w:rsidP="00435730">
            <w:pPr>
              <w:jc w:val="center"/>
              <w:rPr>
                <w:sz w:val="12"/>
              </w:rPr>
            </w:pPr>
          </w:p>
        </w:tc>
        <w:tc>
          <w:tcPr>
            <w:tcW w:w="900" w:type="dxa"/>
            <w:tcBorders>
              <w:top w:val="nil"/>
              <w:left w:val="nil"/>
              <w:bottom w:val="nil"/>
              <w:right w:val="nil"/>
            </w:tcBorders>
          </w:tcPr>
          <w:p w14:paraId="0146B590" w14:textId="77777777" w:rsidR="001C6D53" w:rsidRPr="0020736C" w:rsidRDefault="001C6D53" w:rsidP="00435730">
            <w:pPr>
              <w:jc w:val="center"/>
              <w:rPr>
                <w:sz w:val="12"/>
              </w:rPr>
            </w:pPr>
          </w:p>
        </w:tc>
      </w:tr>
      <w:tr w:rsidR="0020736C" w14:paraId="56DF552F" w14:textId="77777777" w:rsidTr="0020736C">
        <w:tc>
          <w:tcPr>
            <w:tcW w:w="1530" w:type="dxa"/>
            <w:tcBorders>
              <w:top w:val="nil"/>
              <w:left w:val="nil"/>
              <w:bottom w:val="nil"/>
              <w:right w:val="nil"/>
            </w:tcBorders>
          </w:tcPr>
          <w:p w14:paraId="5C7F9FF6" w14:textId="57D7A688" w:rsidR="00D80987" w:rsidRDefault="00D80987" w:rsidP="00435730">
            <w:pPr>
              <w:jc w:val="center"/>
            </w:pPr>
            <w:r>
              <w:t>Quiz 1</w:t>
            </w:r>
          </w:p>
        </w:tc>
        <w:tc>
          <w:tcPr>
            <w:tcW w:w="7650" w:type="dxa"/>
            <w:tcBorders>
              <w:top w:val="nil"/>
              <w:left w:val="nil"/>
              <w:bottom w:val="nil"/>
              <w:right w:val="nil"/>
            </w:tcBorders>
          </w:tcPr>
          <w:p w14:paraId="591F2D29" w14:textId="751ADC86" w:rsidR="001C6D53" w:rsidRDefault="001C6D53" w:rsidP="00435730">
            <w:pPr>
              <w:jc w:val="center"/>
            </w:pPr>
            <w:r>
              <w:t xml:space="preserve">Covers Lecture 1 through Light </w:t>
            </w:r>
            <w:r w:rsidR="004515C4">
              <w:t>in the Ocean, inclusive.  You must take this online on October 1</w:t>
            </w:r>
            <w:r w:rsidR="00F67122">
              <w:t>3</w:t>
            </w:r>
            <w:r w:rsidRPr="001C6D53">
              <w:rPr>
                <w:vertAlign w:val="superscript"/>
              </w:rPr>
              <w:t>th</w:t>
            </w:r>
            <w:r>
              <w:t xml:space="preserve"> </w:t>
            </w:r>
            <w:r w:rsidR="0020736C">
              <w:t xml:space="preserve">(any </w:t>
            </w:r>
            <w:r w:rsidR="00F67122">
              <w:t>time of the day</w:t>
            </w:r>
            <w:r w:rsidR="00E003EA">
              <w:t xml:space="preserve"> you like</w:t>
            </w:r>
            <w:r w:rsidR="0010088B">
              <w:t xml:space="preserve">, </w:t>
            </w:r>
            <w:r w:rsidR="0010088B" w:rsidRPr="004515C4">
              <w:rPr>
                <w:u w:val="single"/>
              </w:rPr>
              <w:t>must be complete before midnight</w:t>
            </w:r>
            <w:r w:rsidR="00E003EA" w:rsidRPr="004515C4">
              <w:rPr>
                <w:u w:val="single"/>
              </w:rPr>
              <w:t xml:space="preserve"> EST</w:t>
            </w:r>
            <w:r w:rsidR="0020736C">
              <w:t>)</w:t>
            </w:r>
            <w:r>
              <w:t>– no exceptions.  Open book.</w:t>
            </w:r>
          </w:p>
        </w:tc>
        <w:tc>
          <w:tcPr>
            <w:tcW w:w="900" w:type="dxa"/>
            <w:tcBorders>
              <w:top w:val="nil"/>
              <w:left w:val="nil"/>
              <w:bottom w:val="nil"/>
              <w:right w:val="nil"/>
            </w:tcBorders>
          </w:tcPr>
          <w:p w14:paraId="3F4E4065" w14:textId="77777777" w:rsidR="00D80987" w:rsidRDefault="001C6D53" w:rsidP="00435730">
            <w:pPr>
              <w:jc w:val="center"/>
            </w:pPr>
            <w:r>
              <w:t>20%</w:t>
            </w:r>
          </w:p>
          <w:p w14:paraId="27287A0F" w14:textId="68ABEA74" w:rsidR="0010088B" w:rsidRDefault="0010088B" w:rsidP="00435730">
            <w:pPr>
              <w:jc w:val="center"/>
            </w:pPr>
          </w:p>
        </w:tc>
      </w:tr>
      <w:tr w:rsidR="0010088B" w14:paraId="0FF01059" w14:textId="77777777" w:rsidTr="0020736C">
        <w:tc>
          <w:tcPr>
            <w:tcW w:w="1530" w:type="dxa"/>
            <w:tcBorders>
              <w:top w:val="nil"/>
              <w:left w:val="nil"/>
              <w:bottom w:val="nil"/>
              <w:right w:val="nil"/>
            </w:tcBorders>
          </w:tcPr>
          <w:p w14:paraId="4C2E78F7" w14:textId="77777777" w:rsidR="0010088B" w:rsidRDefault="0010088B" w:rsidP="00435730">
            <w:pPr>
              <w:jc w:val="center"/>
            </w:pPr>
          </w:p>
        </w:tc>
        <w:tc>
          <w:tcPr>
            <w:tcW w:w="7650" w:type="dxa"/>
            <w:tcBorders>
              <w:top w:val="nil"/>
              <w:left w:val="nil"/>
              <w:bottom w:val="nil"/>
              <w:right w:val="nil"/>
            </w:tcBorders>
          </w:tcPr>
          <w:p w14:paraId="2DE38621" w14:textId="77777777" w:rsidR="0010088B" w:rsidRDefault="0010088B" w:rsidP="00435730">
            <w:pPr>
              <w:jc w:val="center"/>
            </w:pPr>
          </w:p>
        </w:tc>
        <w:tc>
          <w:tcPr>
            <w:tcW w:w="900" w:type="dxa"/>
            <w:tcBorders>
              <w:top w:val="nil"/>
              <w:left w:val="nil"/>
              <w:bottom w:val="nil"/>
              <w:right w:val="nil"/>
            </w:tcBorders>
          </w:tcPr>
          <w:p w14:paraId="0C9D7722" w14:textId="77777777" w:rsidR="0010088B" w:rsidRDefault="0010088B" w:rsidP="00435730">
            <w:pPr>
              <w:jc w:val="center"/>
            </w:pPr>
          </w:p>
        </w:tc>
      </w:tr>
      <w:tr w:rsidR="0010088B" w14:paraId="58BD13D8" w14:textId="77777777" w:rsidTr="0020736C">
        <w:tc>
          <w:tcPr>
            <w:tcW w:w="1530" w:type="dxa"/>
            <w:tcBorders>
              <w:top w:val="nil"/>
              <w:left w:val="nil"/>
              <w:bottom w:val="nil"/>
              <w:right w:val="nil"/>
            </w:tcBorders>
          </w:tcPr>
          <w:p w14:paraId="76237A7E" w14:textId="5E090E4E" w:rsidR="0010088B" w:rsidRDefault="00B608BC" w:rsidP="00435730">
            <w:pPr>
              <w:jc w:val="center"/>
            </w:pPr>
            <w:proofErr w:type="gramStart"/>
            <w:r>
              <w:t>Approval  of</w:t>
            </w:r>
            <w:proofErr w:type="gramEnd"/>
            <w:r>
              <w:t xml:space="preserve"> </w:t>
            </w:r>
            <w:r w:rsidR="0010088B">
              <w:t>Policy Paper Topic</w:t>
            </w:r>
          </w:p>
        </w:tc>
        <w:tc>
          <w:tcPr>
            <w:tcW w:w="7650" w:type="dxa"/>
            <w:tcBorders>
              <w:top w:val="nil"/>
              <w:left w:val="nil"/>
              <w:bottom w:val="nil"/>
              <w:right w:val="nil"/>
            </w:tcBorders>
          </w:tcPr>
          <w:p w14:paraId="4A1F3579" w14:textId="550F085B" w:rsidR="0010088B" w:rsidRDefault="0010088B" w:rsidP="00435730">
            <w:pPr>
              <w:jc w:val="center"/>
            </w:pPr>
            <w:r>
              <w:rPr>
                <w:rFonts w:eastAsia="Times New Roman" w:cs="Times New Roman"/>
              </w:rPr>
              <w:t xml:space="preserve">A brief explanation of your desired policy paper topic, why you chose it, and how you will go about researching it. Hand this in using </w:t>
            </w:r>
            <w:r w:rsidR="00155E91">
              <w:rPr>
                <w:rFonts w:eastAsia="Times New Roman" w:cs="Times New Roman"/>
              </w:rPr>
              <w:t xml:space="preserve">the course website </w:t>
            </w:r>
            <w:r>
              <w:rPr>
                <w:rFonts w:eastAsia="Times New Roman" w:cs="Times New Roman"/>
              </w:rPr>
              <w:t>no later than October 2</w:t>
            </w:r>
            <w:r w:rsidR="00F67122">
              <w:rPr>
                <w:rFonts w:eastAsia="Times New Roman" w:cs="Times New Roman"/>
              </w:rPr>
              <w:t>2</w:t>
            </w:r>
            <w:r w:rsidR="00F67122">
              <w:rPr>
                <w:rFonts w:eastAsia="Times New Roman" w:cs="Times New Roman"/>
                <w:vertAlign w:val="superscript"/>
              </w:rPr>
              <w:t>nd</w:t>
            </w:r>
            <w:r>
              <w:rPr>
                <w:rFonts w:eastAsia="Times New Roman" w:cs="Times New Roman"/>
              </w:rPr>
              <w:t>.</w:t>
            </w:r>
          </w:p>
        </w:tc>
        <w:tc>
          <w:tcPr>
            <w:tcW w:w="900" w:type="dxa"/>
            <w:tcBorders>
              <w:top w:val="nil"/>
              <w:left w:val="nil"/>
              <w:bottom w:val="nil"/>
              <w:right w:val="nil"/>
            </w:tcBorders>
          </w:tcPr>
          <w:p w14:paraId="2A534CFB" w14:textId="7C675A87" w:rsidR="0010088B" w:rsidRDefault="0010088B" w:rsidP="00435730">
            <w:pPr>
              <w:jc w:val="center"/>
            </w:pPr>
            <w:r>
              <w:t>5%</w:t>
            </w:r>
          </w:p>
        </w:tc>
      </w:tr>
      <w:tr w:rsidR="0020736C" w:rsidRPr="0020736C" w14:paraId="29B738E6" w14:textId="77777777" w:rsidTr="0020736C">
        <w:tc>
          <w:tcPr>
            <w:tcW w:w="1530" w:type="dxa"/>
            <w:tcBorders>
              <w:top w:val="nil"/>
              <w:left w:val="nil"/>
              <w:bottom w:val="nil"/>
              <w:right w:val="nil"/>
            </w:tcBorders>
          </w:tcPr>
          <w:p w14:paraId="51A3C847" w14:textId="77777777" w:rsidR="001C6D53" w:rsidRPr="0020736C" w:rsidRDefault="001C6D53" w:rsidP="00435730">
            <w:pPr>
              <w:jc w:val="center"/>
              <w:rPr>
                <w:sz w:val="14"/>
              </w:rPr>
            </w:pPr>
          </w:p>
        </w:tc>
        <w:tc>
          <w:tcPr>
            <w:tcW w:w="7650" w:type="dxa"/>
            <w:tcBorders>
              <w:top w:val="nil"/>
              <w:left w:val="nil"/>
              <w:bottom w:val="nil"/>
              <w:right w:val="nil"/>
            </w:tcBorders>
          </w:tcPr>
          <w:p w14:paraId="13472303" w14:textId="77777777" w:rsidR="001C6D53" w:rsidRPr="0020736C" w:rsidRDefault="001C6D53" w:rsidP="00435730">
            <w:pPr>
              <w:jc w:val="center"/>
              <w:rPr>
                <w:sz w:val="14"/>
              </w:rPr>
            </w:pPr>
          </w:p>
        </w:tc>
        <w:tc>
          <w:tcPr>
            <w:tcW w:w="900" w:type="dxa"/>
            <w:tcBorders>
              <w:top w:val="nil"/>
              <w:left w:val="nil"/>
              <w:bottom w:val="nil"/>
              <w:right w:val="nil"/>
            </w:tcBorders>
          </w:tcPr>
          <w:p w14:paraId="2B16EE0D" w14:textId="77777777" w:rsidR="001C6D53" w:rsidRPr="0020736C" w:rsidRDefault="001C6D53" w:rsidP="00435730">
            <w:pPr>
              <w:jc w:val="center"/>
              <w:rPr>
                <w:sz w:val="14"/>
              </w:rPr>
            </w:pPr>
          </w:p>
        </w:tc>
      </w:tr>
      <w:tr w:rsidR="0020736C" w14:paraId="633E9D62" w14:textId="77777777" w:rsidTr="0020736C">
        <w:tc>
          <w:tcPr>
            <w:tcW w:w="1530" w:type="dxa"/>
            <w:tcBorders>
              <w:top w:val="nil"/>
              <w:left w:val="nil"/>
              <w:bottom w:val="nil"/>
              <w:right w:val="nil"/>
            </w:tcBorders>
          </w:tcPr>
          <w:p w14:paraId="750E90AA" w14:textId="17B55525" w:rsidR="001C6D53" w:rsidRDefault="001C6D53" w:rsidP="00435730">
            <w:pPr>
              <w:jc w:val="center"/>
            </w:pPr>
            <w:r>
              <w:t>Quiz 2</w:t>
            </w:r>
          </w:p>
        </w:tc>
        <w:tc>
          <w:tcPr>
            <w:tcW w:w="7650" w:type="dxa"/>
            <w:tcBorders>
              <w:top w:val="nil"/>
              <w:left w:val="nil"/>
              <w:bottom w:val="nil"/>
              <w:right w:val="nil"/>
            </w:tcBorders>
          </w:tcPr>
          <w:p w14:paraId="45FD9E41" w14:textId="23C47862" w:rsidR="001C6D53" w:rsidRDefault="001C6D53" w:rsidP="00435730">
            <w:pPr>
              <w:jc w:val="center"/>
            </w:pPr>
            <w:r>
              <w:t>Covers Carbon Chemistry through Deep Sea Co</w:t>
            </w:r>
            <w:r w:rsidR="0020736C">
              <w:t>mmunities, inclusive. T</w:t>
            </w:r>
            <w:r w:rsidR="004515C4">
              <w:t>ake this online on November 1</w:t>
            </w:r>
            <w:r w:rsidR="00F67122">
              <w:t>0</w:t>
            </w:r>
            <w:r w:rsidRPr="001C6D53">
              <w:rPr>
                <w:vertAlign w:val="superscript"/>
              </w:rPr>
              <w:t>th</w:t>
            </w:r>
            <w:r>
              <w:t xml:space="preserve"> </w:t>
            </w:r>
            <w:r w:rsidR="008901AF">
              <w:t xml:space="preserve">(any </w:t>
            </w:r>
            <w:r w:rsidR="00F67122">
              <w:t>time of the day</w:t>
            </w:r>
            <w:r w:rsidR="00E003EA">
              <w:t xml:space="preserve"> you like,</w:t>
            </w:r>
            <w:r w:rsidR="0010088B">
              <w:t xml:space="preserve"> </w:t>
            </w:r>
            <w:r w:rsidR="0010088B" w:rsidRPr="004515C4">
              <w:rPr>
                <w:u w:val="single"/>
              </w:rPr>
              <w:t>must be complete before midnight</w:t>
            </w:r>
            <w:r w:rsidR="00E003EA" w:rsidRPr="004515C4">
              <w:rPr>
                <w:u w:val="single"/>
              </w:rPr>
              <w:t xml:space="preserve"> EST</w:t>
            </w:r>
            <w:r w:rsidR="008901AF">
              <w:t>) no exceptions.</w:t>
            </w:r>
            <w:r>
              <w:t xml:space="preserve"> Open book.</w:t>
            </w:r>
          </w:p>
        </w:tc>
        <w:tc>
          <w:tcPr>
            <w:tcW w:w="900" w:type="dxa"/>
            <w:tcBorders>
              <w:top w:val="nil"/>
              <w:left w:val="nil"/>
              <w:bottom w:val="nil"/>
              <w:right w:val="nil"/>
            </w:tcBorders>
          </w:tcPr>
          <w:p w14:paraId="2DAD0FA9" w14:textId="77777777" w:rsidR="001C6D53" w:rsidRDefault="001C6D53" w:rsidP="00435730">
            <w:pPr>
              <w:jc w:val="center"/>
            </w:pPr>
            <w:r>
              <w:t>20%</w:t>
            </w:r>
          </w:p>
        </w:tc>
      </w:tr>
      <w:tr w:rsidR="0020736C" w:rsidRPr="0020736C" w14:paraId="3265ADCD" w14:textId="77777777" w:rsidTr="0020736C">
        <w:tc>
          <w:tcPr>
            <w:tcW w:w="1530" w:type="dxa"/>
            <w:tcBorders>
              <w:top w:val="nil"/>
              <w:left w:val="nil"/>
              <w:bottom w:val="nil"/>
              <w:right w:val="nil"/>
            </w:tcBorders>
          </w:tcPr>
          <w:p w14:paraId="1A27E24A" w14:textId="77777777" w:rsidR="001C6D53" w:rsidRPr="0020736C" w:rsidRDefault="001C6D53" w:rsidP="00435730">
            <w:pPr>
              <w:jc w:val="center"/>
              <w:rPr>
                <w:sz w:val="14"/>
              </w:rPr>
            </w:pPr>
          </w:p>
        </w:tc>
        <w:tc>
          <w:tcPr>
            <w:tcW w:w="7650" w:type="dxa"/>
            <w:tcBorders>
              <w:top w:val="nil"/>
              <w:left w:val="nil"/>
              <w:bottom w:val="nil"/>
              <w:right w:val="nil"/>
            </w:tcBorders>
          </w:tcPr>
          <w:p w14:paraId="0720EEDA" w14:textId="77777777" w:rsidR="001C6D53" w:rsidRPr="0020736C" w:rsidRDefault="001C6D53" w:rsidP="00435730">
            <w:pPr>
              <w:jc w:val="center"/>
              <w:rPr>
                <w:sz w:val="14"/>
              </w:rPr>
            </w:pPr>
          </w:p>
        </w:tc>
        <w:tc>
          <w:tcPr>
            <w:tcW w:w="900" w:type="dxa"/>
            <w:tcBorders>
              <w:top w:val="nil"/>
              <w:left w:val="nil"/>
              <w:bottom w:val="nil"/>
              <w:right w:val="nil"/>
            </w:tcBorders>
          </w:tcPr>
          <w:p w14:paraId="1577DCFE" w14:textId="77777777" w:rsidR="001C6D53" w:rsidRPr="0020736C" w:rsidRDefault="001C6D53" w:rsidP="00435730">
            <w:pPr>
              <w:jc w:val="center"/>
              <w:rPr>
                <w:sz w:val="14"/>
              </w:rPr>
            </w:pPr>
          </w:p>
        </w:tc>
      </w:tr>
      <w:tr w:rsidR="0020736C" w14:paraId="1020567D" w14:textId="77777777" w:rsidTr="0020736C">
        <w:tc>
          <w:tcPr>
            <w:tcW w:w="1530" w:type="dxa"/>
            <w:tcBorders>
              <w:top w:val="nil"/>
              <w:left w:val="nil"/>
              <w:bottom w:val="thinThickSmallGap" w:sz="24" w:space="0" w:color="auto"/>
              <w:right w:val="nil"/>
            </w:tcBorders>
          </w:tcPr>
          <w:p w14:paraId="01C96DCA" w14:textId="3F7B3BB6" w:rsidR="001C6D53" w:rsidRDefault="001C6D53" w:rsidP="00435730">
            <w:pPr>
              <w:jc w:val="center"/>
            </w:pPr>
            <w:r>
              <w:t>Policy Paper</w:t>
            </w:r>
          </w:p>
        </w:tc>
        <w:tc>
          <w:tcPr>
            <w:tcW w:w="7650" w:type="dxa"/>
            <w:tcBorders>
              <w:top w:val="nil"/>
              <w:left w:val="nil"/>
              <w:bottom w:val="thinThickSmallGap" w:sz="24" w:space="0" w:color="auto"/>
              <w:right w:val="nil"/>
            </w:tcBorders>
          </w:tcPr>
          <w:p w14:paraId="48F78515" w14:textId="6B8A2A59" w:rsidR="001C6D53" w:rsidRDefault="00AD46D6" w:rsidP="00435730">
            <w:pPr>
              <w:jc w:val="center"/>
            </w:pPr>
            <w:r>
              <w:t xml:space="preserve">White paper on a marine policy.  You will explain the </w:t>
            </w:r>
            <w:r w:rsidR="00F67122">
              <w:t>policy</w:t>
            </w:r>
            <w:r>
              <w:t xml:space="preserve">, discuss pros and cons, and make a closing argument for or against.  A detailed breakdown </w:t>
            </w:r>
            <w:r w:rsidR="0020736C">
              <w:t>of r</w:t>
            </w:r>
            <w:r w:rsidR="0020736C" w:rsidRPr="0020736C">
              <w:t>equired content and structure</w:t>
            </w:r>
            <w:r w:rsidR="0020736C">
              <w:t xml:space="preserve"> will be provided.  Hand this in </w:t>
            </w:r>
            <w:r w:rsidR="004515C4">
              <w:t>online</w:t>
            </w:r>
            <w:r w:rsidR="0010088B">
              <w:t xml:space="preserve"> no</w:t>
            </w:r>
            <w:r w:rsidR="004515C4">
              <w:t xml:space="preserve"> later than December 1</w:t>
            </w:r>
            <w:r w:rsidR="00F67122">
              <w:t>5</w:t>
            </w:r>
            <w:r w:rsidR="0020736C" w:rsidRPr="0020736C">
              <w:rPr>
                <w:vertAlign w:val="superscript"/>
              </w:rPr>
              <w:t>th</w:t>
            </w:r>
            <w:r w:rsidR="0020736C">
              <w:t>.</w:t>
            </w:r>
          </w:p>
        </w:tc>
        <w:tc>
          <w:tcPr>
            <w:tcW w:w="900" w:type="dxa"/>
            <w:tcBorders>
              <w:top w:val="nil"/>
              <w:left w:val="nil"/>
              <w:bottom w:val="thinThickSmallGap" w:sz="24" w:space="0" w:color="auto"/>
              <w:right w:val="nil"/>
            </w:tcBorders>
          </w:tcPr>
          <w:p w14:paraId="5AB941DB" w14:textId="4B76550F" w:rsidR="001C6D53" w:rsidRDefault="00AD46D6" w:rsidP="00435730">
            <w:pPr>
              <w:jc w:val="center"/>
            </w:pPr>
            <w:r>
              <w:t>3</w:t>
            </w:r>
            <w:r w:rsidR="001C6D53">
              <w:t>0%</w:t>
            </w:r>
          </w:p>
        </w:tc>
      </w:tr>
    </w:tbl>
    <w:p w14:paraId="62241EF0" w14:textId="65EC8B7B" w:rsidR="00D80987" w:rsidRPr="001C6D53" w:rsidRDefault="00D80987" w:rsidP="00435730">
      <w:pPr>
        <w:jc w:val="center"/>
      </w:pPr>
    </w:p>
    <w:sectPr w:rsidR="00D80987" w:rsidRPr="001C6D53" w:rsidSect="000C7B84">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EB"/>
    <w:rsid w:val="00037A43"/>
    <w:rsid w:val="000C7B84"/>
    <w:rsid w:val="0010088B"/>
    <w:rsid w:val="00155E91"/>
    <w:rsid w:val="001C6D53"/>
    <w:rsid w:val="001D7C02"/>
    <w:rsid w:val="0020736C"/>
    <w:rsid w:val="002172EB"/>
    <w:rsid w:val="00256CC7"/>
    <w:rsid w:val="00276EAB"/>
    <w:rsid w:val="003F6E20"/>
    <w:rsid w:val="00435730"/>
    <w:rsid w:val="004515C4"/>
    <w:rsid w:val="004B7154"/>
    <w:rsid w:val="0062393A"/>
    <w:rsid w:val="00650A8A"/>
    <w:rsid w:val="0066362C"/>
    <w:rsid w:val="007129B7"/>
    <w:rsid w:val="00785E51"/>
    <w:rsid w:val="008901AF"/>
    <w:rsid w:val="009B07AC"/>
    <w:rsid w:val="00AD46D6"/>
    <w:rsid w:val="00AF7420"/>
    <w:rsid w:val="00B1030B"/>
    <w:rsid w:val="00B608BC"/>
    <w:rsid w:val="00B9439D"/>
    <w:rsid w:val="00BD75FE"/>
    <w:rsid w:val="00BF22FA"/>
    <w:rsid w:val="00C933B1"/>
    <w:rsid w:val="00CA35BD"/>
    <w:rsid w:val="00D80987"/>
    <w:rsid w:val="00DB6417"/>
    <w:rsid w:val="00DD4E3C"/>
    <w:rsid w:val="00E003EA"/>
    <w:rsid w:val="00E25551"/>
    <w:rsid w:val="00E71C78"/>
    <w:rsid w:val="00E86E93"/>
    <w:rsid w:val="00EA6F92"/>
    <w:rsid w:val="00F25B96"/>
    <w:rsid w:val="00F317A2"/>
    <w:rsid w:val="00F6712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67D5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D4E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319A"/>
    <w:rPr>
      <w:rFonts w:ascii="Lucida Grande" w:hAnsi="Lucida Grande"/>
      <w:sz w:val="18"/>
      <w:szCs w:val="18"/>
    </w:rPr>
  </w:style>
  <w:style w:type="table" w:styleId="TableGrid">
    <w:name w:val="Table Grid"/>
    <w:basedOn w:val="TableNormal"/>
    <w:uiPriority w:val="59"/>
    <w:rsid w:val="0021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E91"/>
    <w:rPr>
      <w:color w:val="0000FF" w:themeColor="hyperlink"/>
      <w:u w:val="single"/>
    </w:rPr>
  </w:style>
  <w:style w:type="character" w:styleId="UnresolvedMention">
    <w:name w:val="Unresolved Mention"/>
    <w:basedOn w:val="DefaultParagraphFont"/>
    <w:uiPriority w:val="99"/>
    <w:rsid w:val="00155E91"/>
    <w:rPr>
      <w:color w:val="605E5C"/>
      <w:shd w:val="clear" w:color="auto" w:fill="E1DFDD"/>
    </w:rPr>
  </w:style>
  <w:style w:type="character" w:styleId="FollowedHyperlink">
    <w:name w:val="FollowedHyperlink"/>
    <w:basedOn w:val="DefaultParagraphFont"/>
    <w:uiPriority w:val="99"/>
    <w:semiHidden/>
    <w:unhideWhenUsed/>
    <w:rsid w:val="00F67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499378">
      <w:bodyDiv w:val="1"/>
      <w:marLeft w:val="0"/>
      <w:marRight w:val="0"/>
      <w:marTop w:val="0"/>
      <w:marBottom w:val="0"/>
      <w:divBdr>
        <w:top w:val="none" w:sz="0" w:space="0" w:color="auto"/>
        <w:left w:val="none" w:sz="0" w:space="0" w:color="auto"/>
        <w:bottom w:val="none" w:sz="0" w:space="0" w:color="auto"/>
        <w:right w:val="none" w:sz="0" w:space="0" w:color="auto"/>
      </w:divBdr>
    </w:div>
    <w:div w:id="1859545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tgers.instructure.com/courses/71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Rutgers</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Schofield</dc:creator>
  <cp:keywords/>
  <dc:description/>
  <cp:lastModifiedBy>Daphne Munroe</cp:lastModifiedBy>
  <cp:revision>5</cp:revision>
  <dcterms:created xsi:type="dcterms:W3CDTF">2019-08-21T18:52:00Z</dcterms:created>
  <dcterms:modified xsi:type="dcterms:W3CDTF">2020-08-06T17:27:00Z</dcterms:modified>
</cp:coreProperties>
</file>